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FD" w:rsidRPr="002A4EFD" w:rsidRDefault="002A4EFD" w:rsidP="002A4EFD">
      <w:pPr>
        <w:spacing w:after="300" w:line="390" w:lineRule="atLeast"/>
        <w:textAlignment w:val="baseline"/>
        <w:outlineLvl w:val="0"/>
        <w:rPr>
          <w:rFonts w:ascii="Arial" w:eastAsia="Times New Roman" w:hAnsi="Arial" w:cs="Arial"/>
          <w:b/>
          <w:bCs/>
          <w:color w:val="005EA5"/>
          <w:kern w:val="36"/>
          <w:sz w:val="38"/>
          <w:szCs w:val="38"/>
          <w:lang w:eastAsia="ru-RU"/>
        </w:rPr>
      </w:pPr>
      <w:r w:rsidRPr="002A4EFD">
        <w:rPr>
          <w:rFonts w:ascii="Arial" w:eastAsia="Times New Roman" w:hAnsi="Arial" w:cs="Arial"/>
          <w:b/>
          <w:bCs/>
          <w:color w:val="005EA5"/>
          <w:kern w:val="36"/>
          <w:sz w:val="38"/>
          <w:szCs w:val="38"/>
          <w:lang w:eastAsia="ru-RU"/>
        </w:rPr>
        <w:t xml:space="preserve">Приказ </w:t>
      </w:r>
      <w:proofErr w:type="spellStart"/>
      <w:r w:rsidRPr="002A4EFD">
        <w:rPr>
          <w:rFonts w:ascii="Arial" w:eastAsia="Times New Roman" w:hAnsi="Arial" w:cs="Arial"/>
          <w:b/>
          <w:bCs/>
          <w:color w:val="005EA5"/>
          <w:kern w:val="36"/>
          <w:sz w:val="38"/>
          <w:szCs w:val="38"/>
          <w:lang w:eastAsia="ru-RU"/>
        </w:rPr>
        <w:t>Минобрнауки</w:t>
      </w:r>
      <w:proofErr w:type="spellEnd"/>
      <w:r w:rsidRPr="002A4EFD">
        <w:rPr>
          <w:rFonts w:ascii="Arial" w:eastAsia="Times New Roman" w:hAnsi="Arial" w:cs="Arial"/>
          <w:b/>
          <w:bCs/>
          <w:color w:val="005EA5"/>
          <w:kern w:val="36"/>
          <w:sz w:val="38"/>
          <w:szCs w:val="38"/>
          <w:lang w:eastAsia="ru-RU"/>
        </w:rPr>
        <w:t xml:space="preserve"> России от 15.03.2013 N 185 (ред. от 21.04.2016) Об утверждении Порядка применения к обучающимся и снятия с обучающихся мер дисциплинарного взыскания</w:t>
      </w:r>
    </w:p>
    <w:p w:rsidR="002A4EFD" w:rsidRPr="002A4EFD" w:rsidRDefault="002A4EFD" w:rsidP="002A4EFD">
      <w:pPr>
        <w:spacing w:after="0" w:line="240" w:lineRule="auto"/>
        <w:textAlignment w:val="baseline"/>
        <w:rPr>
          <w:rFonts w:ascii="Arial" w:eastAsia="Times New Roman" w:hAnsi="Arial" w:cs="Arial"/>
          <w:color w:val="000000"/>
          <w:sz w:val="23"/>
          <w:szCs w:val="23"/>
          <w:lang w:eastAsia="ru-RU"/>
        </w:rPr>
      </w:pPr>
      <w:r w:rsidRPr="002A4EFD">
        <w:rPr>
          <w:rFonts w:ascii="Arial" w:eastAsia="Times New Roman" w:hAnsi="Arial" w:cs="Arial"/>
          <w:color w:val="000000"/>
          <w:sz w:val="23"/>
          <w:szCs w:val="23"/>
          <w:lang w:eastAsia="ru-RU"/>
        </w:rPr>
        <w:t>9 апреля 2018 г. 21:07</w:t>
      </w:r>
    </w:p>
    <w:p w:rsidR="002A4EFD" w:rsidRPr="002A4EFD" w:rsidRDefault="002A4EFD" w:rsidP="002A4EFD">
      <w:pPr>
        <w:spacing w:after="0" w:line="330" w:lineRule="atLeast"/>
        <w:jc w:val="center"/>
        <w:textAlignment w:val="baseline"/>
        <w:rPr>
          <w:rFonts w:ascii="inherit" w:eastAsia="Times New Roman" w:hAnsi="inherit" w:cs="Arial"/>
          <w:color w:val="000000"/>
          <w:sz w:val="23"/>
          <w:szCs w:val="23"/>
          <w:lang w:eastAsia="ru-RU"/>
        </w:rPr>
      </w:pPr>
      <w:bookmarkStart w:id="0" w:name="100002"/>
      <w:bookmarkEnd w:id="0"/>
      <w:r w:rsidRPr="002A4EFD">
        <w:rPr>
          <w:rFonts w:ascii="inherit" w:eastAsia="Times New Roman" w:hAnsi="inherit" w:cs="Arial"/>
          <w:color w:val="000000"/>
          <w:sz w:val="23"/>
          <w:szCs w:val="23"/>
          <w:lang w:eastAsia="ru-RU"/>
        </w:rPr>
        <w:t>МИНИСТЕРСТВО ОБРАЗОВАНИЯ И НАУКИ РОССИЙСКОЙ ФЕДЕРАЦИИ</w:t>
      </w:r>
    </w:p>
    <w:p w:rsidR="002A4EFD" w:rsidRPr="002A4EFD" w:rsidRDefault="002A4EFD" w:rsidP="002A4EFD">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2A4EFD">
        <w:rPr>
          <w:rFonts w:ascii="inherit" w:eastAsia="Times New Roman" w:hAnsi="inherit" w:cs="Arial"/>
          <w:color w:val="000000"/>
          <w:sz w:val="23"/>
          <w:szCs w:val="23"/>
          <w:lang w:eastAsia="ru-RU"/>
        </w:rPr>
        <w:t>ПРИКАЗ</w:t>
      </w:r>
    </w:p>
    <w:p w:rsidR="002A4EFD" w:rsidRPr="002A4EFD" w:rsidRDefault="002A4EFD" w:rsidP="002A4EFD">
      <w:pPr>
        <w:spacing w:after="180" w:line="330" w:lineRule="atLeast"/>
        <w:jc w:val="center"/>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от 15 марта 2013 г. N 185</w:t>
      </w:r>
    </w:p>
    <w:p w:rsidR="002A4EFD" w:rsidRPr="002A4EFD" w:rsidRDefault="002A4EFD" w:rsidP="002A4EFD">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2A4EFD">
        <w:rPr>
          <w:rFonts w:ascii="inherit" w:eastAsia="Times New Roman" w:hAnsi="inherit" w:cs="Arial"/>
          <w:color w:val="000000"/>
          <w:sz w:val="23"/>
          <w:szCs w:val="23"/>
          <w:lang w:eastAsia="ru-RU"/>
        </w:rPr>
        <w:t>ОБ УТВЕРЖДЕНИИ ПОРЯДКА</w:t>
      </w:r>
    </w:p>
    <w:p w:rsidR="002A4EFD" w:rsidRPr="002A4EFD" w:rsidRDefault="002A4EFD" w:rsidP="002A4EFD">
      <w:pPr>
        <w:spacing w:after="180" w:line="330" w:lineRule="atLeast"/>
        <w:jc w:val="center"/>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ПРИМЕНЕНИЯ К ОБУЧАЮЩИМСЯ И СНЯТИЯ С ОБУЧАЮЩИХСЯ МЕР</w:t>
      </w:r>
    </w:p>
    <w:p w:rsidR="002A4EFD" w:rsidRPr="002A4EFD" w:rsidRDefault="002A4EFD" w:rsidP="002A4EFD">
      <w:pPr>
        <w:spacing w:after="180" w:line="330" w:lineRule="atLeast"/>
        <w:jc w:val="center"/>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 w:name="100005"/>
      <w:bookmarkEnd w:id="3"/>
      <w:r w:rsidRPr="002A4EFD">
        <w:rPr>
          <w:rFonts w:ascii="inherit" w:eastAsia="Times New Roman" w:hAnsi="inherit" w:cs="Arial"/>
          <w:color w:val="000000"/>
          <w:sz w:val="23"/>
          <w:szCs w:val="23"/>
          <w:lang w:eastAsia="ru-RU"/>
        </w:rPr>
        <w:t>В соответствии с </w:t>
      </w:r>
      <w:hyperlink r:id="rId4" w:anchor="100616" w:history="1">
        <w:r w:rsidRPr="002A4EFD">
          <w:rPr>
            <w:rFonts w:ascii="inherit" w:eastAsia="Times New Roman" w:hAnsi="inherit" w:cs="Arial"/>
            <w:color w:val="005EA5"/>
            <w:sz w:val="23"/>
            <w:szCs w:val="23"/>
            <w:u w:val="single"/>
            <w:bdr w:val="none" w:sz="0" w:space="0" w:color="auto" w:frame="1"/>
            <w:lang w:eastAsia="ru-RU"/>
          </w:rPr>
          <w:t>частью 12 статьи 43</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приказываю:</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 w:name="100006"/>
      <w:bookmarkEnd w:id="4"/>
      <w:r w:rsidRPr="002A4EFD">
        <w:rPr>
          <w:rFonts w:ascii="inherit" w:eastAsia="Times New Roman" w:hAnsi="inherit" w:cs="Arial"/>
          <w:color w:val="000000"/>
          <w:sz w:val="23"/>
          <w:szCs w:val="23"/>
          <w:lang w:eastAsia="ru-RU"/>
        </w:rPr>
        <w:t>1. Утвердить прилагаемый </w:t>
      </w:r>
      <w:hyperlink r:id="rId5" w:anchor="100011" w:history="1">
        <w:r w:rsidRPr="002A4EFD">
          <w:rPr>
            <w:rFonts w:ascii="inherit" w:eastAsia="Times New Roman" w:hAnsi="inherit" w:cs="Arial"/>
            <w:color w:val="005EA5"/>
            <w:sz w:val="23"/>
            <w:szCs w:val="23"/>
            <w:u w:val="single"/>
            <w:bdr w:val="none" w:sz="0" w:space="0" w:color="auto" w:frame="1"/>
            <w:lang w:eastAsia="ru-RU"/>
          </w:rPr>
          <w:t>Порядок</w:t>
        </w:r>
      </w:hyperlink>
      <w:r w:rsidRPr="002A4EFD">
        <w:rPr>
          <w:rFonts w:ascii="inherit" w:eastAsia="Times New Roman" w:hAnsi="inherit" w:cs="Arial"/>
          <w:color w:val="000000"/>
          <w:sz w:val="23"/>
          <w:szCs w:val="23"/>
          <w:lang w:eastAsia="ru-RU"/>
        </w:rPr>
        <w:t> применения к обучающимся и снятия с обучающихся мер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5" w:name="100007"/>
      <w:bookmarkEnd w:id="5"/>
      <w:r w:rsidRPr="002A4EFD">
        <w:rPr>
          <w:rFonts w:ascii="inherit" w:eastAsia="Times New Roman" w:hAnsi="inherit" w:cs="Arial"/>
          <w:color w:val="000000"/>
          <w:sz w:val="23"/>
          <w:szCs w:val="23"/>
          <w:lang w:eastAsia="ru-RU"/>
        </w:rPr>
        <w:t>2. Настоящий приказ вступает в силу с 1 сентября 2013 года.</w:t>
      </w:r>
    </w:p>
    <w:p w:rsidR="002A4EFD" w:rsidRPr="002A4EFD" w:rsidRDefault="002A4EFD" w:rsidP="002A4EFD">
      <w:pPr>
        <w:spacing w:after="0" w:line="330" w:lineRule="atLeast"/>
        <w:jc w:val="right"/>
        <w:textAlignment w:val="baseline"/>
        <w:rPr>
          <w:rFonts w:ascii="inherit" w:eastAsia="Times New Roman" w:hAnsi="inherit" w:cs="Arial"/>
          <w:color w:val="000000"/>
          <w:sz w:val="23"/>
          <w:szCs w:val="23"/>
          <w:lang w:eastAsia="ru-RU"/>
        </w:rPr>
      </w:pPr>
      <w:bookmarkStart w:id="6" w:name="100008"/>
      <w:bookmarkEnd w:id="6"/>
      <w:r w:rsidRPr="002A4EFD">
        <w:rPr>
          <w:rFonts w:ascii="inherit" w:eastAsia="Times New Roman" w:hAnsi="inherit" w:cs="Arial"/>
          <w:color w:val="000000"/>
          <w:sz w:val="23"/>
          <w:szCs w:val="23"/>
          <w:lang w:eastAsia="ru-RU"/>
        </w:rPr>
        <w:t>Министр</w:t>
      </w:r>
    </w:p>
    <w:p w:rsidR="002A4EFD" w:rsidRPr="002A4EFD" w:rsidRDefault="002A4EFD" w:rsidP="002A4EFD">
      <w:pPr>
        <w:spacing w:after="180" w:line="330" w:lineRule="atLeast"/>
        <w:jc w:val="right"/>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Д.В.ЛИВАНОВ</w:t>
      </w:r>
    </w:p>
    <w:p w:rsidR="002A4EFD" w:rsidRPr="002A4EFD" w:rsidRDefault="002A4EFD" w:rsidP="002A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2A4EFD" w:rsidRPr="002A4EFD" w:rsidRDefault="002A4EFD" w:rsidP="002A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2A4EFD" w:rsidRPr="002A4EFD" w:rsidRDefault="002A4EFD" w:rsidP="002A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2A4EFD" w:rsidRPr="002A4EFD" w:rsidRDefault="002A4EFD" w:rsidP="002A4EFD">
      <w:pPr>
        <w:spacing w:after="0" w:line="330" w:lineRule="atLeast"/>
        <w:jc w:val="right"/>
        <w:textAlignment w:val="baseline"/>
        <w:rPr>
          <w:rFonts w:ascii="inherit" w:eastAsia="Times New Roman" w:hAnsi="inherit" w:cs="Arial"/>
          <w:color w:val="000000"/>
          <w:sz w:val="23"/>
          <w:szCs w:val="23"/>
          <w:lang w:eastAsia="ru-RU"/>
        </w:rPr>
      </w:pPr>
      <w:bookmarkStart w:id="7" w:name="100009"/>
      <w:bookmarkEnd w:id="7"/>
      <w:r w:rsidRPr="002A4EFD">
        <w:rPr>
          <w:rFonts w:ascii="inherit" w:eastAsia="Times New Roman" w:hAnsi="inherit" w:cs="Arial"/>
          <w:color w:val="000000"/>
          <w:sz w:val="23"/>
          <w:szCs w:val="23"/>
          <w:lang w:eastAsia="ru-RU"/>
        </w:rPr>
        <w:t>Приложение</w:t>
      </w:r>
    </w:p>
    <w:p w:rsidR="002A4EFD" w:rsidRPr="002A4EFD" w:rsidRDefault="002A4EFD" w:rsidP="002A4EFD">
      <w:pPr>
        <w:spacing w:after="0" w:line="330" w:lineRule="atLeast"/>
        <w:jc w:val="right"/>
        <w:textAlignment w:val="baseline"/>
        <w:rPr>
          <w:rFonts w:ascii="inherit" w:eastAsia="Times New Roman" w:hAnsi="inherit" w:cs="Arial"/>
          <w:color w:val="000000"/>
          <w:sz w:val="23"/>
          <w:szCs w:val="23"/>
          <w:lang w:eastAsia="ru-RU"/>
        </w:rPr>
      </w:pPr>
      <w:bookmarkStart w:id="8" w:name="100010"/>
      <w:bookmarkEnd w:id="8"/>
      <w:r w:rsidRPr="002A4EFD">
        <w:rPr>
          <w:rFonts w:ascii="inherit" w:eastAsia="Times New Roman" w:hAnsi="inherit" w:cs="Arial"/>
          <w:color w:val="000000"/>
          <w:sz w:val="23"/>
          <w:szCs w:val="23"/>
          <w:lang w:eastAsia="ru-RU"/>
        </w:rPr>
        <w:t>Утвержден</w:t>
      </w:r>
    </w:p>
    <w:p w:rsidR="002A4EFD" w:rsidRPr="002A4EFD" w:rsidRDefault="002A4EFD" w:rsidP="002A4EFD">
      <w:pPr>
        <w:spacing w:after="180" w:line="330" w:lineRule="atLeast"/>
        <w:jc w:val="right"/>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приказом Министерства образования</w:t>
      </w:r>
    </w:p>
    <w:p w:rsidR="002A4EFD" w:rsidRPr="002A4EFD" w:rsidRDefault="002A4EFD" w:rsidP="002A4EFD">
      <w:pPr>
        <w:spacing w:after="180" w:line="330" w:lineRule="atLeast"/>
        <w:jc w:val="right"/>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и науки Российской Федерации</w:t>
      </w:r>
    </w:p>
    <w:p w:rsidR="002A4EFD" w:rsidRPr="002A4EFD" w:rsidRDefault="002A4EFD" w:rsidP="002A4EFD">
      <w:pPr>
        <w:spacing w:after="180" w:line="330" w:lineRule="atLeast"/>
        <w:jc w:val="right"/>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от 15 марта 2013 г. N 185</w:t>
      </w:r>
    </w:p>
    <w:p w:rsidR="002A4EFD" w:rsidRPr="002A4EFD" w:rsidRDefault="002A4EFD" w:rsidP="002A4EFD">
      <w:pPr>
        <w:spacing w:after="0" w:line="330" w:lineRule="atLeast"/>
        <w:jc w:val="center"/>
        <w:textAlignment w:val="baseline"/>
        <w:rPr>
          <w:rFonts w:ascii="inherit" w:eastAsia="Times New Roman" w:hAnsi="inherit" w:cs="Arial"/>
          <w:color w:val="000000"/>
          <w:sz w:val="23"/>
          <w:szCs w:val="23"/>
          <w:lang w:eastAsia="ru-RU"/>
        </w:rPr>
      </w:pPr>
      <w:bookmarkStart w:id="9" w:name="100011"/>
      <w:bookmarkEnd w:id="9"/>
      <w:r w:rsidRPr="002A4EFD">
        <w:rPr>
          <w:rFonts w:ascii="inherit" w:eastAsia="Times New Roman" w:hAnsi="inherit" w:cs="Arial"/>
          <w:color w:val="000000"/>
          <w:sz w:val="23"/>
          <w:szCs w:val="23"/>
          <w:lang w:eastAsia="ru-RU"/>
        </w:rPr>
        <w:t>ПОРЯДОК</w:t>
      </w:r>
    </w:p>
    <w:p w:rsidR="002A4EFD" w:rsidRPr="002A4EFD" w:rsidRDefault="002A4EFD" w:rsidP="002A4EFD">
      <w:pPr>
        <w:spacing w:after="180" w:line="330" w:lineRule="atLeast"/>
        <w:jc w:val="center"/>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ПРИМЕНЕНИЯ К ОБУЧАЮЩИМСЯ И СНЯТИЯ С ОБУЧАЮЩИХСЯ МЕР</w:t>
      </w:r>
    </w:p>
    <w:p w:rsidR="002A4EFD" w:rsidRPr="002A4EFD" w:rsidRDefault="002A4EFD" w:rsidP="002A4EFD">
      <w:pPr>
        <w:spacing w:after="180" w:line="330" w:lineRule="atLeast"/>
        <w:jc w:val="center"/>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t>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2A4EFD">
        <w:rPr>
          <w:rFonts w:ascii="inherit" w:eastAsia="Times New Roman" w:hAnsi="inherit" w:cs="Arial"/>
          <w:color w:val="000000"/>
          <w:sz w:val="23"/>
          <w:szCs w:val="23"/>
          <w:lang w:eastAsia="ru-RU"/>
        </w:rPr>
        <w:t>1. 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1" w:name="100013"/>
      <w:bookmarkEnd w:id="11"/>
      <w:r w:rsidRPr="002A4EFD">
        <w:rPr>
          <w:rFonts w:ascii="inherit" w:eastAsia="Times New Roman" w:hAnsi="inherit" w:cs="Arial"/>
          <w:color w:val="000000"/>
          <w:sz w:val="23"/>
          <w:szCs w:val="23"/>
          <w:lang w:eastAsia="ru-RU"/>
        </w:rPr>
        <w:t>2. Меры дисциплинарного взыскания не применяются к обучающимся: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2" w:name="100014"/>
      <w:bookmarkEnd w:id="12"/>
      <w:r w:rsidRPr="002A4EFD">
        <w:rPr>
          <w:rFonts w:ascii="inherit" w:eastAsia="Times New Roman" w:hAnsi="inherit" w:cs="Arial"/>
          <w:color w:val="000000"/>
          <w:sz w:val="23"/>
          <w:szCs w:val="23"/>
          <w:lang w:eastAsia="ru-RU"/>
        </w:rPr>
        <w:t>по образовательным программам дошкольного и начального общего образования;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3" w:name="100015"/>
      <w:bookmarkEnd w:id="13"/>
      <w:r w:rsidRPr="002A4EFD">
        <w:rPr>
          <w:rFonts w:ascii="inherit" w:eastAsia="Times New Roman" w:hAnsi="inherit" w:cs="Arial"/>
          <w:color w:val="000000"/>
          <w:sz w:val="23"/>
          <w:szCs w:val="23"/>
          <w:lang w:eastAsia="ru-RU"/>
        </w:rPr>
        <w:t>с ограниченными возможностями здоровья (с задержкой психического развития и различными формами умственной отсталости)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4" w:name="100016"/>
      <w:bookmarkEnd w:id="14"/>
      <w:r w:rsidRPr="002A4EFD">
        <w:rPr>
          <w:rFonts w:ascii="inherit" w:eastAsia="Times New Roman" w:hAnsi="inherit" w:cs="Arial"/>
          <w:color w:val="000000"/>
          <w:sz w:val="23"/>
          <w:szCs w:val="23"/>
          <w:lang w:eastAsia="ru-RU"/>
        </w:rPr>
        <w:lastRenderedPageBreak/>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5" w:name="100017"/>
      <w:bookmarkEnd w:id="15"/>
      <w:r w:rsidRPr="002A4EFD">
        <w:rPr>
          <w:rFonts w:ascii="inherit" w:eastAsia="Times New Roman" w:hAnsi="inherit" w:cs="Arial"/>
          <w:color w:val="000000"/>
          <w:sz w:val="23"/>
          <w:szCs w:val="23"/>
          <w:lang w:eastAsia="ru-RU"/>
        </w:rPr>
        <w:t>&lt;1&gt; </w:t>
      </w:r>
      <w:hyperlink r:id="rId6" w:anchor="100609" w:history="1">
        <w:r w:rsidRPr="002A4EFD">
          <w:rPr>
            <w:rFonts w:ascii="inherit" w:eastAsia="Times New Roman" w:hAnsi="inherit" w:cs="Arial"/>
            <w:color w:val="005EA5"/>
            <w:sz w:val="23"/>
            <w:szCs w:val="23"/>
            <w:u w:val="single"/>
            <w:bdr w:val="none" w:sz="0" w:space="0" w:color="auto" w:frame="1"/>
            <w:lang w:eastAsia="ru-RU"/>
          </w:rPr>
          <w:t>Часть 5 статьи 43</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6" w:name="100018"/>
      <w:bookmarkEnd w:id="16"/>
      <w:r w:rsidRPr="002A4EFD">
        <w:rPr>
          <w:rFonts w:ascii="inherit" w:eastAsia="Times New Roman" w:hAnsi="inherit" w:cs="Arial"/>
          <w:color w:val="000000"/>
          <w:sz w:val="23"/>
          <w:szCs w:val="23"/>
          <w:lang w:eastAsia="ru-RU"/>
        </w:rPr>
        <w:t>3. Меры дисциплинарного взыскания применяются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7" w:name="100019"/>
      <w:bookmarkEnd w:id="17"/>
      <w:r w:rsidRPr="002A4EFD">
        <w:rPr>
          <w:rFonts w:ascii="inherit" w:eastAsia="Times New Roman" w:hAnsi="inherit" w:cs="Arial"/>
          <w:color w:val="000000"/>
          <w:sz w:val="23"/>
          <w:szCs w:val="23"/>
          <w:lang w:eastAsia="ru-RU"/>
        </w:rPr>
        <w:t>4. За совершение дисциплинарного проступка к обучающемуся могут быть применены следующие меры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8" w:name="100020"/>
      <w:bookmarkEnd w:id="18"/>
      <w:r w:rsidRPr="002A4EFD">
        <w:rPr>
          <w:rFonts w:ascii="inherit" w:eastAsia="Times New Roman" w:hAnsi="inherit" w:cs="Arial"/>
          <w:color w:val="000000"/>
          <w:sz w:val="23"/>
          <w:szCs w:val="23"/>
          <w:lang w:eastAsia="ru-RU"/>
        </w:rPr>
        <w:t>замечание;</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19" w:name="100021"/>
      <w:bookmarkEnd w:id="19"/>
      <w:r w:rsidRPr="002A4EFD">
        <w:rPr>
          <w:rFonts w:ascii="inherit" w:eastAsia="Times New Roman" w:hAnsi="inherit" w:cs="Arial"/>
          <w:color w:val="000000"/>
          <w:sz w:val="23"/>
          <w:szCs w:val="23"/>
          <w:lang w:eastAsia="ru-RU"/>
        </w:rPr>
        <w:t>выговор;</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0" w:name="100022"/>
      <w:bookmarkEnd w:id="20"/>
      <w:r w:rsidRPr="002A4EFD">
        <w:rPr>
          <w:rFonts w:ascii="inherit" w:eastAsia="Times New Roman" w:hAnsi="inherit" w:cs="Arial"/>
          <w:color w:val="000000"/>
          <w:sz w:val="23"/>
          <w:szCs w:val="23"/>
          <w:lang w:eastAsia="ru-RU"/>
        </w:rPr>
        <w:t>отчисление из организации, осуществляющей образовательную деятельность.</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1" w:name="100023"/>
      <w:bookmarkEnd w:id="21"/>
      <w:r w:rsidRPr="002A4EFD">
        <w:rPr>
          <w:rFonts w:ascii="inherit" w:eastAsia="Times New Roman" w:hAnsi="inherit" w:cs="Arial"/>
          <w:color w:val="000000"/>
          <w:sz w:val="23"/>
          <w:szCs w:val="23"/>
          <w:lang w:eastAsia="ru-RU"/>
        </w:rPr>
        <w:t>5. К обучающимся специальных учебно-воспитательных учреждений открытого и закрытого типа применяются меры взыскания, установленные Федеральным </w:t>
      </w:r>
      <w:proofErr w:type="spellStart"/>
      <w:r w:rsidRPr="002A4EFD">
        <w:rPr>
          <w:rFonts w:ascii="inherit" w:eastAsia="Times New Roman" w:hAnsi="inherit" w:cs="Arial"/>
          <w:color w:val="000000"/>
          <w:sz w:val="23"/>
          <w:szCs w:val="23"/>
          <w:lang w:eastAsia="ru-RU"/>
        </w:rPr>
        <w:fldChar w:fldCharType="begin"/>
      </w:r>
      <w:r w:rsidRPr="002A4EFD">
        <w:rPr>
          <w:rFonts w:ascii="inherit" w:eastAsia="Times New Roman" w:hAnsi="inherit" w:cs="Arial"/>
          <w:color w:val="000000"/>
          <w:sz w:val="23"/>
          <w:szCs w:val="23"/>
          <w:lang w:eastAsia="ru-RU"/>
        </w:rPr>
        <w:instrText xml:space="preserve"> HYPERLINK "http://legalacts.ru/doc/federalnyi-zakon-ot-24061999-n-120-fz-ob/" </w:instrText>
      </w:r>
      <w:r w:rsidRPr="002A4EFD">
        <w:rPr>
          <w:rFonts w:ascii="inherit" w:eastAsia="Times New Roman" w:hAnsi="inherit" w:cs="Arial"/>
          <w:color w:val="000000"/>
          <w:sz w:val="23"/>
          <w:szCs w:val="23"/>
          <w:lang w:eastAsia="ru-RU"/>
        </w:rPr>
        <w:fldChar w:fldCharType="separate"/>
      </w:r>
      <w:r w:rsidRPr="002A4EFD">
        <w:rPr>
          <w:rFonts w:ascii="inherit" w:eastAsia="Times New Roman" w:hAnsi="inherit" w:cs="Arial"/>
          <w:color w:val="005EA5"/>
          <w:sz w:val="23"/>
          <w:szCs w:val="23"/>
          <w:u w:val="single"/>
          <w:bdr w:val="none" w:sz="0" w:space="0" w:color="auto" w:frame="1"/>
          <w:lang w:eastAsia="ru-RU"/>
        </w:rPr>
        <w:t>законом</w:t>
      </w:r>
      <w:r w:rsidRPr="002A4EFD">
        <w:rPr>
          <w:rFonts w:ascii="inherit" w:eastAsia="Times New Roman" w:hAnsi="inherit" w:cs="Arial"/>
          <w:color w:val="000000"/>
          <w:sz w:val="23"/>
          <w:szCs w:val="23"/>
          <w:lang w:eastAsia="ru-RU"/>
        </w:rPr>
        <w:fldChar w:fldCharType="end"/>
      </w:r>
      <w:r w:rsidRPr="002A4EFD">
        <w:rPr>
          <w:rFonts w:ascii="inherit" w:eastAsia="Times New Roman" w:hAnsi="inherit" w:cs="Arial"/>
          <w:color w:val="000000"/>
          <w:sz w:val="23"/>
          <w:szCs w:val="23"/>
          <w:lang w:eastAsia="ru-RU"/>
        </w:rPr>
        <w:t>от</w:t>
      </w:r>
      <w:proofErr w:type="spellEnd"/>
      <w:r w:rsidRPr="002A4EFD">
        <w:rPr>
          <w:rFonts w:ascii="inherit" w:eastAsia="Times New Roman" w:hAnsi="inherit" w:cs="Arial"/>
          <w:color w:val="000000"/>
          <w:sz w:val="23"/>
          <w:szCs w:val="23"/>
          <w:lang w:eastAsia="ru-RU"/>
        </w:rPr>
        <w:t xml:space="preserve"> 24 июня 1999 г. N 120-ФЗ "Об основах системы профилактики безнадзорности и правонарушений несовершеннолетних"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2" w:name="100024"/>
      <w:bookmarkEnd w:id="22"/>
      <w:r w:rsidRPr="002A4EFD">
        <w:rPr>
          <w:rFonts w:ascii="inherit" w:eastAsia="Times New Roman" w:hAnsi="inherit" w:cs="Arial"/>
          <w:color w:val="000000"/>
          <w:sz w:val="23"/>
          <w:szCs w:val="23"/>
          <w:lang w:eastAsia="ru-RU"/>
        </w:rPr>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3" w:name="100025"/>
      <w:bookmarkEnd w:id="23"/>
      <w:r w:rsidRPr="002A4EFD">
        <w:rPr>
          <w:rFonts w:ascii="inherit" w:eastAsia="Times New Roman" w:hAnsi="inherit" w:cs="Arial"/>
          <w:color w:val="000000"/>
          <w:sz w:val="23"/>
          <w:szCs w:val="23"/>
          <w:lang w:eastAsia="ru-RU"/>
        </w:rPr>
        <w:t>&lt;1&gt; Собрание законодательства Российской Федерации, 1999, N 26, ст. 3177; 2001, N 3, ст. 216; 2003, N 28, ст. 2880; 2004, N 27, ст. 2711; N 35, ст. 3607; N 49, ст. 4849; 2005, N 1, ст. 25; N 17, ст. 1485; 2006, N 2, ст. 174; 2007, N 27, ст. 3215; N 30, ст. 3808; N 31, ст. 4011; N 49, ст. 6070; 2008, N 30, ст. 3616; 2009, N 42, ст. 4861; 2011, N 1, ст. 39; N 7, ст. 901; N 49, ст. 7056; 2012, N 53, ст. 7622, 7644.</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4" w:name="100026"/>
      <w:bookmarkEnd w:id="24"/>
      <w:r w:rsidRPr="002A4EFD">
        <w:rPr>
          <w:rFonts w:ascii="inherit" w:eastAsia="Times New Roman" w:hAnsi="inherit" w:cs="Arial"/>
          <w:color w:val="000000"/>
          <w:sz w:val="23"/>
          <w:szCs w:val="23"/>
          <w:lang w:eastAsia="ru-RU"/>
        </w:rPr>
        <w:t>6. За каждый дисциплинарный проступок может быть применена одна мера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5" w:name="100027"/>
      <w:bookmarkEnd w:id="25"/>
      <w:r w:rsidRPr="002A4EFD">
        <w:rPr>
          <w:rFonts w:ascii="inherit" w:eastAsia="Times New Roman" w:hAnsi="inherit" w:cs="Arial"/>
          <w:color w:val="000000"/>
          <w:sz w:val="23"/>
          <w:szCs w:val="23"/>
          <w:lang w:eastAsia="ru-RU"/>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6" w:name="100028"/>
      <w:bookmarkEnd w:id="26"/>
      <w:r w:rsidRPr="002A4EFD">
        <w:rPr>
          <w:rFonts w:ascii="inherit" w:eastAsia="Times New Roman" w:hAnsi="inherit" w:cs="Arial"/>
          <w:color w:val="000000"/>
          <w:sz w:val="23"/>
          <w:szCs w:val="23"/>
          <w:lang w:eastAsia="ru-RU"/>
        </w:rPr>
        <w:t>7.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7" w:name="100029"/>
      <w:bookmarkEnd w:id="27"/>
      <w:r w:rsidRPr="002A4EFD">
        <w:rPr>
          <w:rFonts w:ascii="inherit" w:eastAsia="Times New Roman" w:hAnsi="inherit" w:cs="Arial"/>
          <w:color w:val="000000"/>
          <w:sz w:val="23"/>
          <w:szCs w:val="23"/>
          <w:lang w:eastAsia="ru-RU"/>
        </w:rPr>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8" w:name="100030"/>
      <w:bookmarkEnd w:id="28"/>
      <w:r w:rsidRPr="002A4EFD">
        <w:rPr>
          <w:rFonts w:ascii="inherit" w:eastAsia="Times New Roman" w:hAnsi="inherit" w:cs="Arial"/>
          <w:color w:val="000000"/>
          <w:sz w:val="23"/>
          <w:szCs w:val="23"/>
          <w:lang w:eastAsia="ru-RU"/>
        </w:rPr>
        <w:t>&lt;1&gt; </w:t>
      </w:r>
      <w:hyperlink r:id="rId7" w:anchor="100610" w:history="1">
        <w:r w:rsidRPr="002A4EFD">
          <w:rPr>
            <w:rFonts w:ascii="inherit" w:eastAsia="Times New Roman" w:hAnsi="inherit" w:cs="Arial"/>
            <w:color w:val="005EA5"/>
            <w:sz w:val="23"/>
            <w:szCs w:val="23"/>
            <w:u w:val="single"/>
            <w:bdr w:val="none" w:sz="0" w:space="0" w:color="auto" w:frame="1"/>
            <w:lang w:eastAsia="ru-RU"/>
          </w:rPr>
          <w:t>Часть 6 статьи 43</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29" w:name="100031"/>
      <w:bookmarkEnd w:id="29"/>
      <w:r w:rsidRPr="002A4EFD">
        <w:rPr>
          <w:rFonts w:ascii="inherit" w:eastAsia="Times New Roman" w:hAnsi="inherit" w:cs="Arial"/>
          <w:color w:val="000000"/>
          <w:sz w:val="23"/>
          <w:szCs w:val="23"/>
          <w:lang w:eastAsia="ru-RU"/>
        </w:rPr>
        <w:t>8.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0" w:name="100032"/>
      <w:bookmarkEnd w:id="30"/>
      <w:r w:rsidRPr="002A4EFD">
        <w:rPr>
          <w:rFonts w:ascii="inherit" w:eastAsia="Times New Roman" w:hAnsi="inherit" w:cs="Arial"/>
          <w:color w:val="000000"/>
          <w:sz w:val="23"/>
          <w:szCs w:val="23"/>
          <w:lang w:eastAsia="ru-RU"/>
        </w:rPr>
        <w:lastRenderedPageBreak/>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1" w:name="000001"/>
      <w:bookmarkStart w:id="32" w:name="100033"/>
      <w:bookmarkEnd w:id="31"/>
      <w:bookmarkEnd w:id="32"/>
      <w:r w:rsidRPr="002A4EFD">
        <w:rPr>
          <w:rFonts w:ascii="inherit" w:eastAsia="Times New Roman" w:hAnsi="inherit" w:cs="Arial"/>
          <w:color w:val="000000"/>
          <w:sz w:val="23"/>
          <w:szCs w:val="23"/>
          <w:lang w:eastAsia="ru-RU"/>
        </w:rPr>
        <w:t>9.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w:t>
      </w:r>
      <w:hyperlink r:id="rId8" w:anchor="100028" w:history="1">
        <w:r w:rsidRPr="002A4EFD">
          <w:rPr>
            <w:rFonts w:ascii="inherit" w:eastAsia="Times New Roman" w:hAnsi="inherit" w:cs="Arial"/>
            <w:color w:val="005EA5"/>
            <w:sz w:val="23"/>
            <w:szCs w:val="23"/>
            <w:u w:val="single"/>
            <w:bdr w:val="none" w:sz="0" w:space="0" w:color="auto" w:frame="1"/>
            <w:lang w:eastAsia="ru-RU"/>
          </w:rPr>
          <w:t>пункте 7</w:t>
        </w:r>
      </w:hyperlink>
      <w:r w:rsidRPr="002A4EFD">
        <w:rPr>
          <w:rFonts w:ascii="inherit" w:eastAsia="Times New Roman" w:hAnsi="inherit" w:cs="Arial"/>
          <w:color w:val="000000"/>
          <w:sz w:val="23"/>
          <w:szCs w:val="23"/>
          <w:lang w:eastAsia="ru-RU"/>
        </w:rPr>
        <w:t>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3" w:name="100034"/>
      <w:bookmarkEnd w:id="33"/>
      <w:r w:rsidRPr="002A4EFD">
        <w:rPr>
          <w:rFonts w:ascii="inherit" w:eastAsia="Times New Roman" w:hAnsi="inherit" w:cs="Arial"/>
          <w:color w:val="000000"/>
          <w:sz w:val="23"/>
          <w:szCs w:val="23"/>
          <w:lang w:eastAsia="ru-RU"/>
        </w:rPr>
        <w:t>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4" w:name="100035"/>
      <w:bookmarkEnd w:id="34"/>
      <w:r w:rsidRPr="002A4EFD">
        <w:rPr>
          <w:rFonts w:ascii="inherit" w:eastAsia="Times New Roman" w:hAnsi="inherit" w:cs="Arial"/>
          <w:color w:val="000000"/>
          <w:sz w:val="23"/>
          <w:szCs w:val="23"/>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5" w:name="100036"/>
      <w:bookmarkEnd w:id="35"/>
      <w:r w:rsidRPr="002A4EFD">
        <w:rPr>
          <w:rFonts w:ascii="inherit" w:eastAsia="Times New Roman" w:hAnsi="inherit" w:cs="Arial"/>
          <w:color w:val="000000"/>
          <w:sz w:val="23"/>
          <w:szCs w:val="23"/>
          <w:lang w:eastAsia="ru-RU"/>
        </w:rPr>
        <w:t>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6" w:name="100037"/>
      <w:bookmarkEnd w:id="36"/>
      <w:r w:rsidRPr="002A4EFD">
        <w:rPr>
          <w:rFonts w:ascii="inherit" w:eastAsia="Times New Roman" w:hAnsi="inherit" w:cs="Arial"/>
          <w:color w:val="000000"/>
          <w:sz w:val="23"/>
          <w:szCs w:val="23"/>
          <w:lang w:eastAsia="ru-RU"/>
        </w:rPr>
        <w:t>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7" w:name="100038"/>
      <w:bookmarkEnd w:id="37"/>
      <w:r w:rsidRPr="002A4EFD">
        <w:rPr>
          <w:rFonts w:ascii="inherit" w:eastAsia="Times New Roman" w:hAnsi="inherit" w:cs="Arial"/>
          <w:color w:val="000000"/>
          <w:sz w:val="23"/>
          <w:szCs w:val="23"/>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8" w:name="100039"/>
      <w:bookmarkEnd w:id="38"/>
      <w:r w:rsidRPr="002A4EFD">
        <w:rPr>
          <w:rFonts w:ascii="inherit" w:eastAsia="Times New Roman" w:hAnsi="inherit" w:cs="Arial"/>
          <w:color w:val="000000"/>
          <w:sz w:val="23"/>
          <w:szCs w:val="23"/>
          <w:lang w:eastAsia="ru-RU"/>
        </w:rPr>
        <w:t xml:space="preserve">13. 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w:t>
      </w:r>
      <w:proofErr w:type="gramStart"/>
      <w:r w:rsidRPr="002A4EFD">
        <w:rPr>
          <w:rFonts w:ascii="inherit" w:eastAsia="Times New Roman" w:hAnsi="inherit" w:cs="Arial"/>
          <w:color w:val="000000"/>
          <w:sz w:val="23"/>
          <w:szCs w:val="23"/>
          <w:lang w:eastAsia="ru-RU"/>
        </w:rPr>
        <w:t>отсутствия</w:t>
      </w:r>
      <w:proofErr w:type="gramEnd"/>
      <w:r w:rsidRPr="002A4EFD">
        <w:rPr>
          <w:rFonts w:ascii="inherit" w:eastAsia="Times New Roman" w:hAnsi="inherit" w:cs="Arial"/>
          <w:color w:val="000000"/>
          <w:sz w:val="23"/>
          <w:szCs w:val="23"/>
          <w:lang w:eastAsia="ru-RU"/>
        </w:rPr>
        <w:t xml:space="preserve"> обучающегося в организации, осуществляющей образовательную деятельность. Отказ обучающегося, родителей (законных представителей) </w:t>
      </w:r>
      <w:r w:rsidRPr="002A4EFD">
        <w:rPr>
          <w:rFonts w:ascii="inherit" w:eastAsia="Times New Roman" w:hAnsi="inherit" w:cs="Arial"/>
          <w:color w:val="000000"/>
          <w:sz w:val="23"/>
          <w:szCs w:val="23"/>
          <w:lang w:eastAsia="ru-RU"/>
        </w:rPr>
        <w:lastRenderedPageBreak/>
        <w:t>несовершеннолетнего обучающегося ознакомиться с указанным приказом (распоряжением) под роспись оформляется соответствующим актом.</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39" w:name="100040"/>
      <w:bookmarkEnd w:id="39"/>
      <w:r w:rsidRPr="002A4EFD">
        <w:rPr>
          <w:rFonts w:ascii="inherit" w:eastAsia="Times New Roman" w:hAnsi="inherit" w:cs="Arial"/>
          <w:color w:val="000000"/>
          <w:sz w:val="23"/>
          <w:szCs w:val="23"/>
          <w:lang w:eastAsia="ru-RU"/>
        </w:rPr>
        <w:t>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0" w:name="100041"/>
      <w:bookmarkEnd w:id="40"/>
      <w:r w:rsidRPr="002A4EFD">
        <w:rPr>
          <w:rFonts w:ascii="inherit" w:eastAsia="Times New Roman" w:hAnsi="inherit" w:cs="Arial"/>
          <w:color w:val="000000"/>
          <w:sz w:val="23"/>
          <w:szCs w:val="23"/>
          <w:lang w:eastAsia="ru-RU"/>
        </w:rPr>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1" w:name="100042"/>
      <w:bookmarkEnd w:id="41"/>
      <w:r w:rsidRPr="002A4EFD">
        <w:rPr>
          <w:rFonts w:ascii="inherit" w:eastAsia="Times New Roman" w:hAnsi="inherit" w:cs="Arial"/>
          <w:color w:val="000000"/>
          <w:sz w:val="23"/>
          <w:szCs w:val="23"/>
          <w:lang w:eastAsia="ru-RU"/>
        </w:rPr>
        <w:t>&lt;1&gt; </w:t>
      </w:r>
      <w:hyperlink r:id="rId9" w:anchor="100615" w:history="1">
        <w:r w:rsidRPr="002A4EFD">
          <w:rPr>
            <w:rFonts w:ascii="inherit" w:eastAsia="Times New Roman" w:hAnsi="inherit" w:cs="Arial"/>
            <w:color w:val="005EA5"/>
            <w:sz w:val="23"/>
            <w:szCs w:val="23"/>
            <w:u w:val="single"/>
            <w:bdr w:val="none" w:sz="0" w:space="0" w:color="auto" w:frame="1"/>
            <w:lang w:eastAsia="ru-RU"/>
          </w:rPr>
          <w:t>Часть 11 статьи 43</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2" w:name="100043"/>
      <w:bookmarkEnd w:id="42"/>
      <w:r w:rsidRPr="002A4EFD">
        <w:rPr>
          <w:rFonts w:ascii="inherit" w:eastAsia="Times New Roman" w:hAnsi="inherit" w:cs="Arial"/>
          <w:color w:val="000000"/>
          <w:sz w:val="23"/>
          <w:szCs w:val="23"/>
          <w:lang w:eastAsia="ru-RU"/>
        </w:rPr>
        <w:t>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3" w:name="100044"/>
      <w:bookmarkEnd w:id="43"/>
      <w:r w:rsidRPr="002A4EFD">
        <w:rPr>
          <w:rFonts w:ascii="inherit" w:eastAsia="Times New Roman" w:hAnsi="inherit" w:cs="Arial"/>
          <w:color w:val="000000"/>
          <w:sz w:val="23"/>
          <w:szCs w:val="23"/>
          <w:lang w:eastAsia="ru-RU"/>
        </w:rPr>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4" w:name="100045"/>
      <w:bookmarkEnd w:id="44"/>
      <w:r w:rsidRPr="002A4EFD">
        <w:rPr>
          <w:rFonts w:ascii="inherit" w:eastAsia="Times New Roman" w:hAnsi="inherit" w:cs="Arial"/>
          <w:color w:val="000000"/>
          <w:sz w:val="23"/>
          <w:szCs w:val="23"/>
          <w:lang w:eastAsia="ru-RU"/>
        </w:rPr>
        <w:t>&lt;1&gt; </w:t>
      </w:r>
      <w:hyperlink r:id="rId10" w:anchor="100642" w:history="1">
        <w:r w:rsidRPr="002A4EFD">
          <w:rPr>
            <w:rFonts w:ascii="inherit" w:eastAsia="Times New Roman" w:hAnsi="inherit" w:cs="Arial"/>
            <w:color w:val="005EA5"/>
            <w:sz w:val="23"/>
            <w:szCs w:val="23"/>
            <w:u w:val="single"/>
            <w:bdr w:val="none" w:sz="0" w:space="0" w:color="auto" w:frame="1"/>
            <w:lang w:eastAsia="ru-RU"/>
          </w:rPr>
          <w:t>Часть 4 статьи 45</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5" w:name="100046"/>
      <w:bookmarkEnd w:id="45"/>
      <w:r w:rsidRPr="002A4EFD">
        <w:rPr>
          <w:rFonts w:ascii="inherit" w:eastAsia="Times New Roman" w:hAnsi="inherit" w:cs="Arial"/>
          <w:color w:val="000000"/>
          <w:sz w:val="23"/>
          <w:szCs w:val="23"/>
          <w:lang w:eastAsia="ru-RU"/>
        </w:rPr>
        <w:t>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&lt;1&gt;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6" w:name="100047"/>
      <w:bookmarkEnd w:id="46"/>
      <w:r w:rsidRPr="002A4EFD">
        <w:rPr>
          <w:rFonts w:ascii="inherit" w:eastAsia="Times New Roman" w:hAnsi="inherit" w:cs="Arial"/>
          <w:color w:val="000000"/>
          <w:sz w:val="23"/>
          <w:szCs w:val="23"/>
          <w:lang w:eastAsia="ru-RU"/>
        </w:rPr>
        <w:t>--------------------------------</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7" w:name="100048"/>
      <w:bookmarkEnd w:id="47"/>
      <w:r w:rsidRPr="002A4EFD">
        <w:rPr>
          <w:rFonts w:ascii="inherit" w:eastAsia="Times New Roman" w:hAnsi="inherit" w:cs="Arial"/>
          <w:color w:val="000000"/>
          <w:sz w:val="23"/>
          <w:szCs w:val="23"/>
          <w:lang w:eastAsia="ru-RU"/>
        </w:rPr>
        <w:t>&lt;1&gt; </w:t>
      </w:r>
      <w:hyperlink r:id="rId11" w:anchor="100643" w:history="1">
        <w:r w:rsidRPr="002A4EFD">
          <w:rPr>
            <w:rFonts w:ascii="inherit" w:eastAsia="Times New Roman" w:hAnsi="inherit" w:cs="Arial"/>
            <w:color w:val="005EA5"/>
            <w:sz w:val="23"/>
            <w:szCs w:val="23"/>
            <w:u w:val="single"/>
            <w:bdr w:val="none" w:sz="0" w:space="0" w:color="auto" w:frame="1"/>
            <w:lang w:eastAsia="ru-RU"/>
          </w:rPr>
          <w:t>Часть 5 статьи 45</w:t>
        </w:r>
      </w:hyperlink>
      <w:r w:rsidRPr="002A4EFD">
        <w:rPr>
          <w:rFonts w:ascii="inherit" w:eastAsia="Times New Roman" w:hAnsi="inherit" w:cs="Arial"/>
          <w:color w:val="000000"/>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8" w:name="100049"/>
      <w:bookmarkEnd w:id="48"/>
      <w:r w:rsidRPr="002A4EFD">
        <w:rPr>
          <w:rFonts w:ascii="inherit" w:eastAsia="Times New Roman" w:hAnsi="inherit" w:cs="Arial"/>
          <w:color w:val="000000"/>
          <w:sz w:val="23"/>
          <w:szCs w:val="23"/>
          <w:lang w:eastAsia="ru-RU"/>
        </w:rPr>
        <w:t>17.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49" w:name="100050"/>
      <w:bookmarkEnd w:id="49"/>
      <w:r w:rsidRPr="002A4EFD">
        <w:rPr>
          <w:rFonts w:ascii="inherit" w:eastAsia="Times New Roman" w:hAnsi="inherit" w:cs="Arial"/>
          <w:color w:val="000000"/>
          <w:sz w:val="23"/>
          <w:szCs w:val="23"/>
          <w:lang w:eastAsia="ru-RU"/>
        </w:rP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2A4EFD" w:rsidRPr="002A4EFD" w:rsidRDefault="002A4EFD" w:rsidP="002A4EFD">
      <w:pPr>
        <w:spacing w:after="0" w:line="240" w:lineRule="auto"/>
        <w:textAlignment w:val="baseline"/>
        <w:rPr>
          <w:rFonts w:ascii="Arial" w:eastAsia="Times New Roman" w:hAnsi="Arial" w:cs="Arial"/>
          <w:color w:val="000000"/>
          <w:sz w:val="23"/>
          <w:szCs w:val="23"/>
          <w:lang w:eastAsia="ru-RU"/>
        </w:rPr>
      </w:pPr>
      <w:r w:rsidRPr="002A4EFD">
        <w:rPr>
          <w:rFonts w:ascii="Arial" w:eastAsia="Times New Roman" w:hAnsi="Arial" w:cs="Arial"/>
          <w:color w:val="000000"/>
          <w:sz w:val="23"/>
          <w:szCs w:val="23"/>
          <w:lang w:eastAsia="ru-RU"/>
        </w:rPr>
        <w:br/>
      </w:r>
      <w:r w:rsidRPr="002A4EFD">
        <w:rPr>
          <w:rFonts w:ascii="Arial" w:eastAsia="Times New Roman" w:hAnsi="Arial" w:cs="Arial"/>
          <w:color w:val="000000"/>
          <w:sz w:val="23"/>
          <w:szCs w:val="23"/>
          <w:lang w:eastAsia="ru-RU"/>
        </w:rPr>
        <w:br/>
      </w:r>
    </w:p>
    <w:p w:rsidR="002A4EFD" w:rsidRPr="002A4EFD" w:rsidRDefault="002A4EFD" w:rsidP="002A4EFD">
      <w:pPr>
        <w:spacing w:after="0" w:line="240" w:lineRule="auto"/>
        <w:textAlignment w:val="baseline"/>
        <w:rPr>
          <w:rFonts w:ascii="Arial" w:eastAsia="Times New Roman" w:hAnsi="Arial" w:cs="Arial"/>
          <w:color w:val="000000"/>
          <w:sz w:val="23"/>
          <w:szCs w:val="23"/>
          <w:lang w:eastAsia="ru-RU"/>
        </w:rPr>
      </w:pPr>
      <w:r w:rsidRPr="002A4EFD">
        <w:rPr>
          <w:rFonts w:ascii="Arial" w:eastAsia="Times New Roman" w:hAnsi="Arial" w:cs="Arial"/>
          <w:color w:val="000000"/>
          <w:sz w:val="23"/>
          <w:szCs w:val="23"/>
          <w:lang w:eastAsia="ru-RU"/>
        </w:rPr>
        <w:br/>
      </w:r>
    </w:p>
    <w:p w:rsidR="002A4EFD" w:rsidRPr="002A4EFD" w:rsidRDefault="002A4EFD" w:rsidP="002A4EFD">
      <w:pPr>
        <w:spacing w:before="450" w:after="150" w:line="390" w:lineRule="atLeast"/>
        <w:textAlignment w:val="baseline"/>
        <w:outlineLvl w:val="1"/>
        <w:rPr>
          <w:rFonts w:ascii="Arial" w:eastAsia="Times New Roman" w:hAnsi="Arial" w:cs="Arial"/>
          <w:b/>
          <w:bCs/>
          <w:color w:val="005EA5"/>
          <w:sz w:val="30"/>
          <w:szCs w:val="30"/>
          <w:lang w:eastAsia="ru-RU"/>
        </w:rPr>
      </w:pPr>
      <w:r w:rsidRPr="002A4EFD">
        <w:rPr>
          <w:rFonts w:ascii="Arial" w:eastAsia="Times New Roman" w:hAnsi="Arial" w:cs="Arial"/>
          <w:b/>
          <w:bCs/>
          <w:color w:val="005EA5"/>
          <w:sz w:val="30"/>
          <w:szCs w:val="30"/>
          <w:lang w:eastAsia="ru-RU"/>
        </w:rPr>
        <w:t xml:space="preserve">Судебная практика и законодательство — Приказ </w:t>
      </w:r>
      <w:proofErr w:type="spellStart"/>
      <w:r w:rsidRPr="002A4EFD">
        <w:rPr>
          <w:rFonts w:ascii="Arial" w:eastAsia="Times New Roman" w:hAnsi="Arial" w:cs="Arial"/>
          <w:b/>
          <w:bCs/>
          <w:color w:val="005EA5"/>
          <w:sz w:val="30"/>
          <w:szCs w:val="30"/>
          <w:lang w:eastAsia="ru-RU"/>
        </w:rPr>
        <w:t>Минобрнауки</w:t>
      </w:r>
      <w:proofErr w:type="spellEnd"/>
      <w:r w:rsidRPr="002A4EFD">
        <w:rPr>
          <w:rFonts w:ascii="Arial" w:eastAsia="Times New Roman" w:hAnsi="Arial" w:cs="Arial"/>
          <w:b/>
          <w:bCs/>
          <w:color w:val="005EA5"/>
          <w:sz w:val="30"/>
          <w:szCs w:val="30"/>
          <w:lang w:eastAsia="ru-RU"/>
        </w:rPr>
        <w:t xml:space="preserve"> России от 15.03.2013 N 185 (ред. от 21.04.2016) Об утверждении Порядка применения к обучающимся и снятия с обучающихся мер дисциплинарного взыскания</w:t>
      </w:r>
    </w:p>
    <w:p w:rsidR="002A4EFD" w:rsidRPr="002A4EFD" w:rsidRDefault="002A4EFD" w:rsidP="002A4EFD">
      <w:pPr>
        <w:spacing w:after="0" w:line="240" w:lineRule="auto"/>
        <w:textAlignment w:val="baseline"/>
        <w:rPr>
          <w:rFonts w:ascii="Arial" w:eastAsia="Times New Roman" w:hAnsi="Arial" w:cs="Arial"/>
          <w:color w:val="000000"/>
          <w:sz w:val="23"/>
          <w:szCs w:val="23"/>
          <w:lang w:eastAsia="ru-RU"/>
        </w:rPr>
      </w:pPr>
    </w:p>
    <w:p w:rsidR="002A4EFD" w:rsidRPr="002A4EFD" w:rsidRDefault="002A4EFD" w:rsidP="002A4EFD">
      <w:pPr>
        <w:spacing w:after="0" w:line="330" w:lineRule="atLeast"/>
        <w:textAlignment w:val="baseline"/>
        <w:rPr>
          <w:rFonts w:ascii="inherit" w:eastAsia="Times New Roman" w:hAnsi="inherit" w:cs="Arial"/>
          <w:color w:val="000000"/>
          <w:sz w:val="23"/>
          <w:szCs w:val="23"/>
          <w:lang w:eastAsia="ru-RU"/>
        </w:rPr>
      </w:pPr>
      <w:hyperlink r:id="rId12" w:anchor="100100" w:history="1">
        <w:r w:rsidRPr="002A4EFD">
          <w:rPr>
            <w:rFonts w:ascii="inherit" w:eastAsia="Times New Roman" w:hAnsi="inherit" w:cs="Arial"/>
            <w:color w:val="005EA5"/>
            <w:sz w:val="23"/>
            <w:szCs w:val="23"/>
            <w:u w:val="single"/>
            <w:bdr w:val="none" w:sz="0" w:space="0" w:color="auto" w:frame="1"/>
            <w:lang w:eastAsia="ru-RU"/>
          </w:rPr>
          <w:t>Приказ ФСБ России от 03.02.2017 N 72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"кадетский военный корпус", находящихся в ведении Федеральной службы безопасности Российской Федерации</w:t>
        </w:r>
      </w:hyperlink>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50" w:name="100100"/>
      <w:bookmarkEnd w:id="50"/>
      <w:r w:rsidRPr="002A4EFD">
        <w:rPr>
          <w:rFonts w:ascii="inherit" w:eastAsia="Times New Roman" w:hAnsi="inherit" w:cs="Arial"/>
          <w:color w:val="000000"/>
          <w:sz w:val="23"/>
          <w:szCs w:val="23"/>
          <w:lang w:eastAsia="ru-RU"/>
        </w:rPr>
        <w:t>&lt;1&gt; </w:t>
      </w:r>
      <w:hyperlink r:id="rId13" w:history="1">
        <w:r w:rsidRPr="002A4EFD">
          <w:rPr>
            <w:rFonts w:ascii="inherit" w:eastAsia="Times New Roman" w:hAnsi="inherit" w:cs="Arial"/>
            <w:color w:val="005EA5"/>
            <w:sz w:val="23"/>
            <w:szCs w:val="23"/>
            <w:u w:val="single"/>
            <w:bdr w:val="none" w:sz="0" w:space="0" w:color="auto" w:frame="1"/>
            <w:lang w:eastAsia="ru-RU"/>
          </w:rPr>
          <w:t>Приказ</w:t>
        </w:r>
      </w:hyperlink>
      <w:r w:rsidRPr="002A4EFD">
        <w:rPr>
          <w:rFonts w:ascii="inherit" w:eastAsia="Times New Roman" w:hAnsi="inherit" w:cs="Arial"/>
          <w:color w:val="000000"/>
          <w:sz w:val="23"/>
          <w:szCs w:val="23"/>
          <w:lang w:eastAsia="ru-RU"/>
        </w:rPr>
        <w:t>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 (зарегистрирован Минюстом России 4 июня 2013 г., регистрационный N 28648), с изменением, внесенным приказом Министерства образования и науки Российской Федерации от 21 апреля 2016 г. N 453 (зарегистрирован Минюстом России 20 мая 2016 г., регистрационный N 42166).</w:t>
      </w:r>
    </w:p>
    <w:p w:rsidR="002A4EFD" w:rsidRPr="002A4EFD" w:rsidRDefault="002A4EFD" w:rsidP="002A4EFD">
      <w:pPr>
        <w:spacing w:after="0" w:line="240" w:lineRule="auto"/>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br/>
      </w:r>
    </w:p>
    <w:p w:rsidR="002A4EFD" w:rsidRPr="002A4EFD" w:rsidRDefault="002A4EFD" w:rsidP="002A4EFD">
      <w:pPr>
        <w:spacing w:after="0" w:line="330" w:lineRule="atLeast"/>
        <w:textAlignment w:val="baseline"/>
        <w:rPr>
          <w:rFonts w:ascii="inherit" w:eastAsia="Times New Roman" w:hAnsi="inherit" w:cs="Arial"/>
          <w:color w:val="000000"/>
          <w:sz w:val="23"/>
          <w:szCs w:val="23"/>
          <w:lang w:eastAsia="ru-RU"/>
        </w:rPr>
      </w:pPr>
      <w:hyperlink r:id="rId14" w:anchor="100090" w:history="1">
        <w:r w:rsidRPr="002A4EFD">
          <w:rPr>
            <w:rFonts w:ascii="inherit" w:eastAsia="Times New Roman" w:hAnsi="inherit" w:cs="Arial"/>
            <w:color w:val="005EA5"/>
            <w:sz w:val="23"/>
            <w:szCs w:val="23"/>
            <w:u w:val="single"/>
            <w:bdr w:val="none" w:sz="0" w:space="0" w:color="auto" w:frame="1"/>
            <w:lang w:eastAsia="ru-RU"/>
          </w:rPr>
          <w:t xml:space="preserve">Приказ </w:t>
        </w:r>
        <w:proofErr w:type="spellStart"/>
        <w:r w:rsidRPr="002A4EFD">
          <w:rPr>
            <w:rFonts w:ascii="inherit" w:eastAsia="Times New Roman" w:hAnsi="inherit" w:cs="Arial"/>
            <w:color w:val="005EA5"/>
            <w:sz w:val="23"/>
            <w:szCs w:val="23"/>
            <w:u w:val="single"/>
            <w:bdr w:val="none" w:sz="0" w:space="0" w:color="auto" w:frame="1"/>
            <w:lang w:eastAsia="ru-RU"/>
          </w:rPr>
          <w:t>Росгвардии</w:t>
        </w:r>
        <w:proofErr w:type="spellEnd"/>
        <w:r w:rsidRPr="002A4EFD">
          <w:rPr>
            <w:rFonts w:ascii="inherit" w:eastAsia="Times New Roman" w:hAnsi="inherit" w:cs="Arial"/>
            <w:color w:val="005EA5"/>
            <w:sz w:val="23"/>
            <w:szCs w:val="23"/>
            <w:u w:val="single"/>
            <w:bdr w:val="none" w:sz="0" w:space="0" w:color="auto" w:frame="1"/>
            <w:lang w:eastAsia="ru-RU"/>
          </w:rPr>
          <w:t xml:space="preserve"> от 10.01.2017 N 1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"президентское кадетское училище", находящихся в ведении Федеральной службы войск национальной гвардии Российской Федерации, и приема в указанные образовательные организации</w:t>
        </w:r>
      </w:hyperlink>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51" w:name="100090"/>
      <w:bookmarkEnd w:id="51"/>
      <w:r w:rsidRPr="002A4EFD">
        <w:rPr>
          <w:rFonts w:ascii="inherit" w:eastAsia="Times New Roman" w:hAnsi="inherit" w:cs="Arial"/>
          <w:color w:val="000000"/>
          <w:sz w:val="23"/>
          <w:szCs w:val="23"/>
          <w:lang w:eastAsia="ru-RU"/>
        </w:rPr>
        <w:t>35. Применение к обучающимся и снятие с обучающихся мер дисциплинарного взыскания регламентируются </w:t>
      </w:r>
      <w:hyperlink r:id="rId15" w:history="1">
        <w:r w:rsidRPr="002A4EFD">
          <w:rPr>
            <w:rFonts w:ascii="inherit" w:eastAsia="Times New Roman" w:hAnsi="inherit" w:cs="Arial"/>
            <w:color w:val="005EA5"/>
            <w:sz w:val="23"/>
            <w:szCs w:val="23"/>
            <w:u w:val="single"/>
            <w:bdr w:val="none" w:sz="0" w:space="0" w:color="auto" w:frame="1"/>
            <w:lang w:eastAsia="ru-RU"/>
          </w:rPr>
          <w:t>приказом</w:t>
        </w:r>
      </w:hyperlink>
      <w:r w:rsidRPr="002A4EFD">
        <w:rPr>
          <w:rFonts w:ascii="inherit" w:eastAsia="Times New Roman" w:hAnsi="inherit" w:cs="Arial"/>
          <w:color w:val="000000"/>
          <w:sz w:val="23"/>
          <w:szCs w:val="23"/>
          <w:lang w:eastAsia="ru-RU"/>
        </w:rPr>
        <w:t> </w:t>
      </w:r>
      <w:proofErr w:type="spellStart"/>
      <w:r w:rsidRPr="002A4EFD">
        <w:rPr>
          <w:rFonts w:ascii="inherit" w:eastAsia="Times New Roman" w:hAnsi="inherit" w:cs="Arial"/>
          <w:color w:val="000000"/>
          <w:sz w:val="23"/>
          <w:szCs w:val="23"/>
          <w:lang w:eastAsia="ru-RU"/>
        </w:rPr>
        <w:t>Минобрнауки</w:t>
      </w:r>
      <w:proofErr w:type="spellEnd"/>
      <w:r w:rsidRPr="002A4EFD">
        <w:rPr>
          <w:rFonts w:ascii="inherit" w:eastAsia="Times New Roman" w:hAnsi="inherit" w:cs="Arial"/>
          <w:color w:val="000000"/>
          <w:sz w:val="23"/>
          <w:szCs w:val="23"/>
          <w:lang w:eastAsia="ru-RU"/>
        </w:rPr>
        <w:t xml:space="preserve"> России от 15 марта 2013 г. N 185 "Об утверждении Порядка применения к обучающимся и снятия с обучающихся мер дисциплинарного взыскания" &lt;1&gt; и локальными нормативными актами Училища.</w:t>
      </w:r>
    </w:p>
    <w:p w:rsidR="002A4EFD" w:rsidRPr="002A4EFD" w:rsidRDefault="002A4EFD" w:rsidP="002A4EFD">
      <w:pPr>
        <w:spacing w:after="0" w:line="240" w:lineRule="auto"/>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br/>
      </w:r>
    </w:p>
    <w:p w:rsidR="002A4EFD" w:rsidRPr="002A4EFD" w:rsidRDefault="002A4EFD" w:rsidP="002A4EFD">
      <w:pPr>
        <w:spacing w:after="0" w:line="330" w:lineRule="atLeast"/>
        <w:textAlignment w:val="baseline"/>
        <w:rPr>
          <w:rFonts w:ascii="inherit" w:eastAsia="Times New Roman" w:hAnsi="inherit" w:cs="Arial"/>
          <w:color w:val="000000"/>
          <w:sz w:val="23"/>
          <w:szCs w:val="23"/>
          <w:lang w:eastAsia="ru-RU"/>
        </w:rPr>
      </w:pPr>
      <w:hyperlink r:id="rId16" w:anchor="100110" w:history="1">
        <w:r w:rsidRPr="002A4EFD">
          <w:rPr>
            <w:rFonts w:ascii="inherit" w:eastAsia="Times New Roman" w:hAnsi="inherit" w:cs="Arial"/>
            <w:color w:val="005EA5"/>
            <w:sz w:val="23"/>
            <w:szCs w:val="23"/>
            <w:u w:val="single"/>
            <w:bdr w:val="none" w:sz="0" w:space="0" w:color="auto" w:frame="1"/>
            <w:lang w:eastAsia="ru-RU"/>
          </w:rPr>
          <w:t>Приказ МВД России от 15.06.2015 N 682 (ред. от 17.04.2017)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"суворовское военное училище", находящихся в ведении Министерства внутренних дел Российской Федерации, и приема в указанные образовательные организации</w:t>
        </w:r>
      </w:hyperlink>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52" w:name="100110"/>
      <w:bookmarkEnd w:id="52"/>
      <w:r w:rsidRPr="002A4EFD">
        <w:rPr>
          <w:rFonts w:ascii="inherit" w:eastAsia="Times New Roman" w:hAnsi="inherit" w:cs="Arial"/>
          <w:color w:val="000000"/>
          <w:sz w:val="23"/>
          <w:szCs w:val="23"/>
          <w:lang w:eastAsia="ru-RU"/>
        </w:rPr>
        <w:t>&lt;1&gt; </w:t>
      </w:r>
      <w:hyperlink r:id="rId17" w:history="1">
        <w:r w:rsidRPr="002A4EFD">
          <w:rPr>
            <w:rFonts w:ascii="inherit" w:eastAsia="Times New Roman" w:hAnsi="inherit" w:cs="Arial"/>
            <w:color w:val="005EA5"/>
            <w:sz w:val="23"/>
            <w:szCs w:val="23"/>
            <w:u w:val="single"/>
            <w:bdr w:val="none" w:sz="0" w:space="0" w:color="auto" w:frame="1"/>
            <w:lang w:eastAsia="ru-RU"/>
          </w:rPr>
          <w:t>Приказ</w:t>
        </w:r>
      </w:hyperlink>
      <w:r w:rsidRPr="002A4EFD">
        <w:rPr>
          <w:rFonts w:ascii="inherit" w:eastAsia="Times New Roman" w:hAnsi="inherit" w:cs="Arial"/>
          <w:color w:val="000000"/>
          <w:sz w:val="23"/>
          <w:szCs w:val="23"/>
          <w:lang w:eastAsia="ru-RU"/>
        </w:rPr>
        <w:t> </w:t>
      </w:r>
      <w:proofErr w:type="spellStart"/>
      <w:r w:rsidRPr="002A4EFD">
        <w:rPr>
          <w:rFonts w:ascii="inherit" w:eastAsia="Times New Roman" w:hAnsi="inherit" w:cs="Arial"/>
          <w:color w:val="000000"/>
          <w:sz w:val="23"/>
          <w:szCs w:val="23"/>
          <w:lang w:eastAsia="ru-RU"/>
        </w:rPr>
        <w:t>Минобрнауки</w:t>
      </w:r>
      <w:proofErr w:type="spellEnd"/>
      <w:r w:rsidRPr="002A4EFD">
        <w:rPr>
          <w:rFonts w:ascii="inherit" w:eastAsia="Times New Roman" w:hAnsi="inherit" w:cs="Arial"/>
          <w:color w:val="000000"/>
          <w:sz w:val="23"/>
          <w:szCs w:val="23"/>
          <w:lang w:eastAsia="ru-RU"/>
        </w:rPr>
        <w:t xml:space="preserve"> России от 15 марта 2013 г. N 185 "Об утверждении порядка применения к обучающимся и снятия с обучающихся мер дисциплинарного взыскания" (зарегистрирован в Минюсте России 4 июня 2013 года, регистрационный N 28648).</w:t>
      </w:r>
    </w:p>
    <w:p w:rsidR="002A4EFD" w:rsidRPr="002A4EFD" w:rsidRDefault="002A4EFD" w:rsidP="002A4EFD">
      <w:pPr>
        <w:spacing w:after="0" w:line="240" w:lineRule="auto"/>
        <w:textAlignment w:val="baseline"/>
        <w:rPr>
          <w:rFonts w:ascii="inherit" w:eastAsia="Times New Roman" w:hAnsi="inherit" w:cs="Arial"/>
          <w:color w:val="000000"/>
          <w:sz w:val="23"/>
          <w:szCs w:val="23"/>
          <w:lang w:eastAsia="ru-RU"/>
        </w:rPr>
      </w:pPr>
      <w:r w:rsidRPr="002A4EFD">
        <w:rPr>
          <w:rFonts w:ascii="inherit" w:eastAsia="Times New Roman" w:hAnsi="inherit" w:cs="Arial"/>
          <w:color w:val="000000"/>
          <w:sz w:val="23"/>
          <w:szCs w:val="23"/>
          <w:lang w:eastAsia="ru-RU"/>
        </w:rPr>
        <w:br/>
      </w:r>
    </w:p>
    <w:p w:rsidR="002A4EFD" w:rsidRPr="002A4EFD" w:rsidRDefault="002A4EFD" w:rsidP="002A4EFD">
      <w:pPr>
        <w:spacing w:after="0" w:line="330" w:lineRule="atLeast"/>
        <w:textAlignment w:val="baseline"/>
        <w:rPr>
          <w:rFonts w:ascii="inherit" w:eastAsia="Times New Roman" w:hAnsi="inherit" w:cs="Arial"/>
          <w:color w:val="000000"/>
          <w:sz w:val="23"/>
          <w:szCs w:val="23"/>
          <w:lang w:eastAsia="ru-RU"/>
        </w:rPr>
      </w:pPr>
      <w:hyperlink r:id="rId18" w:anchor="100073" w:history="1">
        <w:r w:rsidRPr="002A4EFD">
          <w:rPr>
            <w:rFonts w:ascii="inherit" w:eastAsia="Times New Roman" w:hAnsi="inherit" w:cs="Arial"/>
            <w:color w:val="005EA5"/>
            <w:sz w:val="23"/>
            <w:szCs w:val="23"/>
            <w:u w:val="single"/>
            <w:bdr w:val="none" w:sz="0" w:space="0" w:color="auto" w:frame="1"/>
            <w:lang w:eastAsia="ru-RU"/>
          </w:rPr>
          <w:t xml:space="preserve">&lt;Письмо&gt; </w:t>
        </w:r>
        <w:proofErr w:type="spellStart"/>
        <w:r w:rsidRPr="002A4EFD">
          <w:rPr>
            <w:rFonts w:ascii="inherit" w:eastAsia="Times New Roman" w:hAnsi="inherit" w:cs="Arial"/>
            <w:color w:val="005EA5"/>
            <w:sz w:val="23"/>
            <w:szCs w:val="23"/>
            <w:u w:val="single"/>
            <w:bdr w:val="none" w:sz="0" w:space="0" w:color="auto" w:frame="1"/>
            <w:lang w:eastAsia="ru-RU"/>
          </w:rPr>
          <w:t>Минобрнауки</w:t>
        </w:r>
        <w:proofErr w:type="spellEnd"/>
        <w:r w:rsidRPr="002A4EFD">
          <w:rPr>
            <w:rFonts w:ascii="inherit" w:eastAsia="Times New Roman" w:hAnsi="inherit" w:cs="Arial"/>
            <w:color w:val="005EA5"/>
            <w:sz w:val="23"/>
            <w:szCs w:val="23"/>
            <w:u w:val="single"/>
            <w:bdr w:val="none" w:sz="0" w:space="0" w:color="auto" w:frame="1"/>
            <w:lang w:eastAsia="ru-RU"/>
          </w:rPr>
          <w:t xml:space="preserve"> России от 04.06.2015 N 06-656 "Законодательное и нормативно-правовое обеспечение среднего профессионального образования в части приема, перевода и отчисления обучающихся (ответы на вопросы)"</w:t>
        </w:r>
      </w:hyperlink>
    </w:p>
    <w:p w:rsidR="002A4EFD" w:rsidRPr="002A4EFD" w:rsidRDefault="002A4EFD" w:rsidP="002A4EFD">
      <w:pPr>
        <w:spacing w:after="0" w:line="330" w:lineRule="atLeast"/>
        <w:jc w:val="both"/>
        <w:textAlignment w:val="baseline"/>
        <w:rPr>
          <w:rFonts w:ascii="inherit" w:eastAsia="Times New Roman" w:hAnsi="inherit" w:cs="Arial"/>
          <w:color w:val="000000"/>
          <w:sz w:val="23"/>
          <w:szCs w:val="23"/>
          <w:lang w:eastAsia="ru-RU"/>
        </w:rPr>
      </w:pPr>
      <w:bookmarkStart w:id="53" w:name="100073"/>
      <w:bookmarkEnd w:id="53"/>
      <w:r w:rsidRPr="002A4EFD">
        <w:rPr>
          <w:rFonts w:ascii="inherit" w:eastAsia="Times New Roman" w:hAnsi="inherit" w:cs="Arial"/>
          <w:color w:val="000000"/>
          <w:sz w:val="23"/>
          <w:szCs w:val="23"/>
          <w:lang w:eastAsia="ru-RU"/>
        </w:rPr>
        <w:t>Таким образом, наличие неликвидированной академической задолженности обучающимися по основным профессиональным образовательным программам в установленные сроки образует самостоятельное основание прекращения образовательных отношений по инициативе организации, осуществляющей образовательную деятельность, которое именуется как невыполнение обязанностей по добросовестному освоению такой образовательной программы и выполнению учебного плана. Отчисление по такому основанию не требует соблюдения процедуры применения к обучающимся мер дисциплинарного взыскания, предусмотренной </w:t>
      </w:r>
      <w:hyperlink r:id="rId19" w:anchor="100599" w:history="1">
        <w:r w:rsidRPr="002A4EFD">
          <w:rPr>
            <w:rFonts w:ascii="inherit" w:eastAsia="Times New Roman" w:hAnsi="inherit" w:cs="Arial"/>
            <w:color w:val="005EA5"/>
            <w:sz w:val="23"/>
            <w:szCs w:val="23"/>
            <w:u w:val="single"/>
            <w:bdr w:val="none" w:sz="0" w:space="0" w:color="auto" w:frame="1"/>
            <w:lang w:eastAsia="ru-RU"/>
          </w:rPr>
          <w:t>статьей 43</w:t>
        </w:r>
      </w:hyperlink>
      <w:r w:rsidRPr="002A4EFD">
        <w:rPr>
          <w:rFonts w:ascii="inherit" w:eastAsia="Times New Roman" w:hAnsi="inherit" w:cs="Arial"/>
          <w:color w:val="000000"/>
          <w:sz w:val="23"/>
          <w:szCs w:val="23"/>
          <w:lang w:eastAsia="ru-RU"/>
        </w:rPr>
        <w:t> Федерального закона N 273-ФЗ и </w:t>
      </w:r>
      <w:hyperlink r:id="rId20" w:anchor="100011" w:history="1">
        <w:r w:rsidRPr="002A4EFD">
          <w:rPr>
            <w:rFonts w:ascii="inherit" w:eastAsia="Times New Roman" w:hAnsi="inherit" w:cs="Arial"/>
            <w:color w:val="005EA5"/>
            <w:sz w:val="23"/>
            <w:szCs w:val="23"/>
            <w:u w:val="single"/>
            <w:bdr w:val="none" w:sz="0" w:space="0" w:color="auto" w:frame="1"/>
            <w:lang w:eastAsia="ru-RU"/>
          </w:rPr>
          <w:t>Порядком</w:t>
        </w:r>
      </w:hyperlink>
      <w:r w:rsidRPr="002A4EFD">
        <w:rPr>
          <w:rFonts w:ascii="inherit" w:eastAsia="Times New Roman" w:hAnsi="inherit" w:cs="Arial"/>
          <w:color w:val="000000"/>
          <w:sz w:val="23"/>
          <w:szCs w:val="23"/>
          <w:lang w:eastAsia="ru-RU"/>
        </w:rPr>
        <w:t xml:space="preserve"> применения к </w:t>
      </w:r>
      <w:r w:rsidRPr="002A4EFD">
        <w:rPr>
          <w:rFonts w:ascii="inherit" w:eastAsia="Times New Roman" w:hAnsi="inherit" w:cs="Arial"/>
          <w:color w:val="000000"/>
          <w:sz w:val="23"/>
          <w:szCs w:val="23"/>
          <w:lang w:eastAsia="ru-RU"/>
        </w:rPr>
        <w:lastRenderedPageBreak/>
        <w:t xml:space="preserve">обучающимся и снятия с обучающихся мер дисциплинарного взыскания, утвержденным приказом </w:t>
      </w:r>
      <w:proofErr w:type="spellStart"/>
      <w:r w:rsidRPr="002A4EFD">
        <w:rPr>
          <w:rFonts w:ascii="inherit" w:eastAsia="Times New Roman" w:hAnsi="inherit" w:cs="Arial"/>
          <w:color w:val="000000"/>
          <w:sz w:val="23"/>
          <w:szCs w:val="23"/>
          <w:lang w:eastAsia="ru-RU"/>
        </w:rPr>
        <w:t>Минобрнауки</w:t>
      </w:r>
      <w:proofErr w:type="spellEnd"/>
      <w:r w:rsidRPr="002A4EFD">
        <w:rPr>
          <w:rFonts w:ascii="inherit" w:eastAsia="Times New Roman" w:hAnsi="inherit" w:cs="Arial"/>
          <w:color w:val="000000"/>
          <w:sz w:val="23"/>
          <w:szCs w:val="23"/>
          <w:lang w:eastAsia="ru-RU"/>
        </w:rPr>
        <w:t xml:space="preserve"> России от 15.03.2013 N 185.</w:t>
      </w:r>
    </w:p>
    <w:p w:rsidR="0060657D" w:rsidRDefault="0060657D">
      <w:bookmarkStart w:id="54" w:name="_GoBack"/>
      <w:bookmarkEnd w:id="54"/>
    </w:p>
    <w:sectPr w:rsidR="0060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B4"/>
    <w:rsid w:val="001200B4"/>
    <w:rsid w:val="002A4EFD"/>
    <w:rsid w:val="0060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58D5-507D-4DBD-8816-E401F6FB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8162">
      <w:bodyDiv w:val="1"/>
      <w:marLeft w:val="0"/>
      <w:marRight w:val="0"/>
      <w:marTop w:val="0"/>
      <w:marBottom w:val="0"/>
      <w:divBdr>
        <w:top w:val="none" w:sz="0" w:space="0" w:color="auto"/>
        <w:left w:val="none" w:sz="0" w:space="0" w:color="auto"/>
        <w:bottom w:val="none" w:sz="0" w:space="0" w:color="auto"/>
        <w:right w:val="none" w:sz="0" w:space="0" w:color="auto"/>
      </w:divBdr>
      <w:divsChild>
        <w:div w:id="608660103">
          <w:marLeft w:val="0"/>
          <w:marRight w:val="0"/>
          <w:marTop w:val="0"/>
          <w:marBottom w:val="0"/>
          <w:divBdr>
            <w:top w:val="none" w:sz="0" w:space="0" w:color="auto"/>
            <w:left w:val="none" w:sz="0" w:space="0" w:color="auto"/>
            <w:bottom w:val="none" w:sz="0" w:space="0" w:color="auto"/>
            <w:right w:val="none" w:sz="0" w:space="0" w:color="auto"/>
          </w:divBdr>
        </w:div>
        <w:div w:id="1786537468">
          <w:marLeft w:val="0"/>
          <w:marRight w:val="0"/>
          <w:marTop w:val="0"/>
          <w:marBottom w:val="0"/>
          <w:divBdr>
            <w:top w:val="none" w:sz="0" w:space="0" w:color="auto"/>
            <w:left w:val="none" w:sz="0" w:space="0" w:color="auto"/>
            <w:bottom w:val="none" w:sz="0" w:space="0" w:color="auto"/>
            <w:right w:val="none" w:sz="0" w:space="0" w:color="auto"/>
          </w:divBdr>
          <w:divsChild>
            <w:div w:id="14580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ossii-ot-15032013-n-185/" TargetMode="External"/><Relationship Id="rId13" Type="http://schemas.openxmlformats.org/officeDocument/2006/relationships/hyperlink" Target="http://legalacts.ru/doc/prikaz-minobrnauki-rossii-ot-15032013-n-185/" TargetMode="External"/><Relationship Id="rId18" Type="http://schemas.openxmlformats.org/officeDocument/2006/relationships/hyperlink" Target="http://legalacts.ru/doc/pismo-minobrnauki-rossii-ot-04062015-n-06-65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legalacts.ru/doc/273_FZ-ob-obrazovanii/glava-4/statja-43/" TargetMode="External"/><Relationship Id="rId12" Type="http://schemas.openxmlformats.org/officeDocument/2006/relationships/hyperlink" Target="http://legalacts.ru/doc/prikaz-fsb-rossii-ot-03022017-n-72-ob-utverzhdenii/" TargetMode="External"/><Relationship Id="rId17" Type="http://schemas.openxmlformats.org/officeDocument/2006/relationships/hyperlink" Target="http://legalacts.ru/doc/prikaz-minobrnauki-rossii-ot-15032013-n-185/" TargetMode="External"/><Relationship Id="rId2" Type="http://schemas.openxmlformats.org/officeDocument/2006/relationships/settings" Target="settings.xml"/><Relationship Id="rId16" Type="http://schemas.openxmlformats.org/officeDocument/2006/relationships/hyperlink" Target="http://legalacts.ru/doc/prikaz-mvd-rossii-ot-15062015-n-682/" TargetMode="External"/><Relationship Id="rId20" Type="http://schemas.openxmlformats.org/officeDocument/2006/relationships/hyperlink" Target="http://legalacts.ru/doc/prikaz-minobrnauki-rossii-ot-15032013-n-185/" TargetMode="External"/><Relationship Id="rId1" Type="http://schemas.openxmlformats.org/officeDocument/2006/relationships/styles" Target="styles.xml"/><Relationship Id="rId6" Type="http://schemas.openxmlformats.org/officeDocument/2006/relationships/hyperlink" Target="http://legalacts.ru/doc/273_FZ-ob-obrazovanii/glava-4/statja-43/" TargetMode="External"/><Relationship Id="rId11" Type="http://schemas.openxmlformats.org/officeDocument/2006/relationships/hyperlink" Target="http://legalacts.ru/doc/273_FZ-ob-obrazovanii/glava-4/statja-45/" TargetMode="External"/><Relationship Id="rId5" Type="http://schemas.openxmlformats.org/officeDocument/2006/relationships/hyperlink" Target="http://legalacts.ru/doc/prikaz-minobrnauki-rossii-ot-15032013-n-185/" TargetMode="External"/><Relationship Id="rId15" Type="http://schemas.openxmlformats.org/officeDocument/2006/relationships/hyperlink" Target="http://legalacts.ru/doc/prikaz-minobrnauki-rossii-ot-15032013-n-185/" TargetMode="External"/><Relationship Id="rId10" Type="http://schemas.openxmlformats.org/officeDocument/2006/relationships/hyperlink" Target="http://legalacts.ru/doc/273_FZ-ob-obrazovanii/glava-4/statja-45/" TargetMode="External"/><Relationship Id="rId19" Type="http://schemas.openxmlformats.org/officeDocument/2006/relationships/hyperlink" Target="http://legalacts.ru/doc/273_FZ-ob-obrazovanii/glava-4/statja-43/" TargetMode="External"/><Relationship Id="rId4" Type="http://schemas.openxmlformats.org/officeDocument/2006/relationships/hyperlink" Target="http://legalacts.ru/doc/273_FZ-ob-obrazovanii/glava-4/statja-43/" TargetMode="External"/><Relationship Id="rId9" Type="http://schemas.openxmlformats.org/officeDocument/2006/relationships/hyperlink" Target="http://legalacts.ru/doc/273_FZ-ob-obrazovanii/glava-4/statja-43/" TargetMode="External"/><Relationship Id="rId14" Type="http://schemas.openxmlformats.org/officeDocument/2006/relationships/hyperlink" Target="http://legalacts.ru/doc/prikaz-rosgvardii-ot-10012017-n-1-ob-utverzhdenii-porjadk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2018-06-13T07:59:00Z</dcterms:created>
  <dcterms:modified xsi:type="dcterms:W3CDTF">2018-06-13T07:59:00Z</dcterms:modified>
</cp:coreProperties>
</file>