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FE9" w:rsidRPr="00BE7FE9" w:rsidRDefault="00BE7FE9" w:rsidP="00BE7FE9">
      <w:pPr>
        <w:shd w:val="clear" w:color="auto" w:fill="253975"/>
        <w:spacing w:after="0" w:line="360" w:lineRule="atLeast"/>
        <w:jc w:val="center"/>
        <w:textAlignment w:val="baseline"/>
        <w:outlineLvl w:val="0"/>
        <w:rPr>
          <w:rFonts w:ascii="inherit" w:eastAsia="Times New Roman" w:hAnsi="inherit" w:cs="Arial"/>
          <w:b/>
          <w:bCs/>
          <w:caps/>
          <w:color w:val="FFFFFF"/>
          <w:kern w:val="36"/>
          <w:sz w:val="24"/>
          <w:szCs w:val="24"/>
          <w:lang w:eastAsia="ru-RU"/>
        </w:rPr>
      </w:pPr>
      <w:r w:rsidRPr="00BE7FE9">
        <w:rPr>
          <w:rFonts w:ascii="inherit" w:eastAsia="Times New Roman" w:hAnsi="inherit" w:cs="Arial"/>
          <w:b/>
          <w:bCs/>
          <w:caps/>
          <w:color w:val="FFFFFF"/>
          <w:kern w:val="36"/>
          <w:sz w:val="24"/>
          <w:szCs w:val="24"/>
          <w:lang w:eastAsia="ru-RU"/>
        </w:rPr>
        <w:t>ПРИКАЗ МИНКУЛЬТУРЫ РОССИИ ОТ 09.02.2012 N 86 (РЕД. ОТ 14.08.2013) "ОБ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 (ЗАРЕГИСТРИРОВАНО В МИНЮСТЕ РОССИИ 20.03.2012 N 23534)</w:t>
      </w:r>
    </w:p>
    <w:p w:rsidR="00BE7FE9" w:rsidRPr="00BE7FE9" w:rsidRDefault="00BE7FE9" w:rsidP="00BE7FE9">
      <w:pPr>
        <w:shd w:val="clear" w:color="auto" w:fill="FFFFFF"/>
        <w:spacing w:after="0" w:line="240" w:lineRule="auto"/>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См. </w:t>
      </w:r>
      <w:hyperlink r:id="rId4" w:tooltip="Приказы Минкультуры" w:history="1">
        <w:r w:rsidRPr="00BE7FE9">
          <w:rPr>
            <w:rFonts w:ascii="inherit" w:eastAsia="Times New Roman" w:hAnsi="inherit" w:cs="Arial"/>
            <w:color w:val="1B6DFD"/>
            <w:sz w:val="24"/>
            <w:szCs w:val="24"/>
            <w:u w:val="single"/>
            <w:bdr w:val="none" w:sz="0" w:space="0" w:color="auto" w:frame="1"/>
            <w:lang w:eastAsia="ru-RU"/>
          </w:rPr>
          <w:t>Документы Министерства культуры Российской Федерации</w:t>
        </w:r>
      </w:hyperlink>
    </w:p>
    <w:p w:rsidR="00BE7FE9" w:rsidRPr="00BE7FE9" w:rsidRDefault="00BE7FE9" w:rsidP="00BE7FE9">
      <w:pPr>
        <w:shd w:val="clear" w:color="auto" w:fill="FFFFFF"/>
        <w:spacing w:after="0" w:line="240" w:lineRule="auto"/>
        <w:jc w:val="center"/>
        <w:textAlignment w:val="baseline"/>
        <w:rPr>
          <w:rFonts w:ascii="inherit" w:eastAsia="Times New Roman" w:hAnsi="inherit" w:cs="Arial"/>
          <w:b/>
          <w:bCs/>
          <w:color w:val="222222"/>
          <w:sz w:val="24"/>
          <w:szCs w:val="24"/>
          <w:lang w:eastAsia="ru-RU"/>
        </w:rPr>
      </w:pPr>
      <w:r w:rsidRPr="00BE7FE9">
        <w:rPr>
          <w:rFonts w:ascii="inherit" w:eastAsia="Times New Roman" w:hAnsi="inherit" w:cs="Arial"/>
          <w:b/>
          <w:bCs/>
          <w:color w:val="222222"/>
          <w:sz w:val="24"/>
          <w:szCs w:val="24"/>
          <w:lang w:eastAsia="ru-RU"/>
        </w:rPr>
        <w:t>МИНИСТЕРСТВО КУЛЬТУРЫ РОССИЙСКОЙ ФЕДЕРАЦИИ</w:t>
      </w:r>
    </w:p>
    <w:p w:rsidR="00BE7FE9" w:rsidRPr="00BE7FE9" w:rsidRDefault="00BE7FE9" w:rsidP="00BE7FE9">
      <w:pPr>
        <w:shd w:val="clear" w:color="auto" w:fill="FFFFFF"/>
        <w:spacing w:after="0" w:line="240" w:lineRule="auto"/>
        <w:jc w:val="center"/>
        <w:textAlignment w:val="baseline"/>
        <w:rPr>
          <w:rFonts w:ascii="inherit" w:eastAsia="Times New Roman" w:hAnsi="inherit" w:cs="Arial"/>
          <w:b/>
          <w:bCs/>
          <w:color w:val="222222"/>
          <w:sz w:val="24"/>
          <w:szCs w:val="24"/>
          <w:lang w:eastAsia="ru-RU"/>
        </w:rPr>
      </w:pPr>
      <w:r w:rsidRPr="00BE7FE9">
        <w:rPr>
          <w:rFonts w:ascii="inherit" w:eastAsia="Times New Roman" w:hAnsi="inherit" w:cs="Arial"/>
          <w:b/>
          <w:bCs/>
          <w:color w:val="222222"/>
          <w:sz w:val="24"/>
          <w:szCs w:val="24"/>
          <w:lang w:eastAsia="ru-RU"/>
        </w:rPr>
        <w:t>ПРИКАЗ</w:t>
      </w:r>
    </w:p>
    <w:p w:rsidR="00BE7FE9" w:rsidRPr="00BE7FE9" w:rsidRDefault="00BE7FE9" w:rsidP="00BE7FE9">
      <w:pPr>
        <w:shd w:val="clear" w:color="auto" w:fill="FFFFFF"/>
        <w:spacing w:after="0" w:line="240" w:lineRule="auto"/>
        <w:jc w:val="center"/>
        <w:textAlignment w:val="baseline"/>
        <w:rPr>
          <w:rFonts w:ascii="inherit" w:eastAsia="Times New Roman" w:hAnsi="inherit" w:cs="Arial"/>
          <w:b/>
          <w:bCs/>
          <w:color w:val="222222"/>
          <w:sz w:val="24"/>
          <w:szCs w:val="24"/>
          <w:lang w:eastAsia="ru-RU"/>
        </w:rPr>
      </w:pPr>
      <w:r w:rsidRPr="00BE7FE9">
        <w:rPr>
          <w:rFonts w:ascii="inherit" w:eastAsia="Times New Roman" w:hAnsi="inherit" w:cs="Arial"/>
          <w:b/>
          <w:bCs/>
          <w:color w:val="222222"/>
          <w:sz w:val="24"/>
          <w:szCs w:val="24"/>
          <w:lang w:eastAsia="ru-RU"/>
        </w:rPr>
        <w:t>от 9 февраля 2012 г. N 86</w:t>
      </w:r>
    </w:p>
    <w:p w:rsidR="00BE7FE9" w:rsidRPr="00BE7FE9" w:rsidRDefault="00BE7FE9" w:rsidP="00BE7FE9">
      <w:pPr>
        <w:shd w:val="clear" w:color="auto" w:fill="FFFFFF"/>
        <w:spacing w:after="0" w:line="240" w:lineRule="auto"/>
        <w:jc w:val="center"/>
        <w:textAlignment w:val="baseline"/>
        <w:rPr>
          <w:rFonts w:ascii="inherit" w:eastAsia="Times New Roman" w:hAnsi="inherit" w:cs="Arial"/>
          <w:b/>
          <w:bCs/>
          <w:color w:val="222222"/>
          <w:sz w:val="24"/>
          <w:szCs w:val="24"/>
          <w:lang w:eastAsia="ru-RU"/>
        </w:rPr>
      </w:pPr>
      <w:r w:rsidRPr="00BE7FE9">
        <w:rPr>
          <w:rFonts w:ascii="inherit" w:eastAsia="Times New Roman" w:hAnsi="inherit" w:cs="Arial"/>
          <w:b/>
          <w:bCs/>
          <w:color w:val="222222"/>
          <w:sz w:val="24"/>
          <w:szCs w:val="24"/>
          <w:lang w:eastAsia="ru-RU"/>
        </w:rPr>
        <w:t>ОБ УТВЕРЖДЕНИИ ПОЛОЖЕНИЯ</w:t>
      </w:r>
    </w:p>
    <w:p w:rsidR="00BE7FE9" w:rsidRPr="00BE7FE9" w:rsidRDefault="00BE7FE9" w:rsidP="00BE7FE9">
      <w:pPr>
        <w:shd w:val="clear" w:color="auto" w:fill="FFFFFF"/>
        <w:spacing w:after="0" w:line="240" w:lineRule="auto"/>
        <w:jc w:val="center"/>
        <w:textAlignment w:val="baseline"/>
        <w:rPr>
          <w:rFonts w:ascii="inherit" w:eastAsia="Times New Roman" w:hAnsi="inherit" w:cs="Arial"/>
          <w:b/>
          <w:bCs/>
          <w:color w:val="222222"/>
          <w:sz w:val="24"/>
          <w:szCs w:val="24"/>
          <w:lang w:eastAsia="ru-RU"/>
        </w:rPr>
      </w:pPr>
      <w:r w:rsidRPr="00BE7FE9">
        <w:rPr>
          <w:rFonts w:ascii="inherit" w:eastAsia="Times New Roman" w:hAnsi="inherit" w:cs="Arial"/>
          <w:b/>
          <w:bCs/>
          <w:color w:val="222222"/>
          <w:sz w:val="24"/>
          <w:szCs w:val="24"/>
          <w:lang w:eastAsia="ru-RU"/>
        </w:rPr>
        <w:t>О ПОРЯДКЕ И ФОРМАХ ПРОВЕДЕНИЯ ИТОГОВОЙ АТТЕСТАЦИИ</w:t>
      </w:r>
    </w:p>
    <w:p w:rsidR="00BE7FE9" w:rsidRPr="00BE7FE9" w:rsidRDefault="00BE7FE9" w:rsidP="00BE7FE9">
      <w:pPr>
        <w:shd w:val="clear" w:color="auto" w:fill="FFFFFF"/>
        <w:spacing w:after="0" w:line="240" w:lineRule="auto"/>
        <w:jc w:val="center"/>
        <w:textAlignment w:val="baseline"/>
        <w:rPr>
          <w:rFonts w:ascii="inherit" w:eastAsia="Times New Roman" w:hAnsi="inherit" w:cs="Arial"/>
          <w:b/>
          <w:bCs/>
          <w:color w:val="222222"/>
          <w:sz w:val="24"/>
          <w:szCs w:val="24"/>
          <w:lang w:eastAsia="ru-RU"/>
        </w:rPr>
      </w:pPr>
      <w:r w:rsidRPr="00BE7FE9">
        <w:rPr>
          <w:rFonts w:ascii="inherit" w:eastAsia="Times New Roman" w:hAnsi="inherit" w:cs="Arial"/>
          <w:b/>
          <w:bCs/>
          <w:color w:val="222222"/>
          <w:sz w:val="24"/>
          <w:szCs w:val="24"/>
          <w:lang w:eastAsia="ru-RU"/>
        </w:rPr>
        <w:t>ОБУЧАЮЩИХСЯ, ОСВОИВШИХ ДОПОЛНИТЕЛЬНЫЕ ПРЕДПРОФЕССИОНАЛЬНЫЕ</w:t>
      </w:r>
    </w:p>
    <w:p w:rsidR="00BE7FE9" w:rsidRPr="00BE7FE9" w:rsidRDefault="00BE7FE9" w:rsidP="00BE7FE9">
      <w:pPr>
        <w:shd w:val="clear" w:color="auto" w:fill="FFFFFF"/>
        <w:spacing w:after="0" w:line="240" w:lineRule="auto"/>
        <w:jc w:val="center"/>
        <w:textAlignment w:val="baseline"/>
        <w:rPr>
          <w:rFonts w:ascii="inherit" w:eastAsia="Times New Roman" w:hAnsi="inherit" w:cs="Arial"/>
          <w:b/>
          <w:bCs/>
          <w:color w:val="222222"/>
          <w:sz w:val="24"/>
          <w:szCs w:val="24"/>
          <w:lang w:eastAsia="ru-RU"/>
        </w:rPr>
      </w:pPr>
      <w:r w:rsidRPr="00BE7FE9">
        <w:rPr>
          <w:rFonts w:ascii="inherit" w:eastAsia="Times New Roman" w:hAnsi="inherit" w:cs="Arial"/>
          <w:b/>
          <w:bCs/>
          <w:color w:val="222222"/>
          <w:sz w:val="24"/>
          <w:szCs w:val="24"/>
          <w:lang w:eastAsia="ru-RU"/>
        </w:rPr>
        <w:t>ОБЩЕОБРАЗОВАТЕЛЬНЫЕ ПРОГРАММЫ В ОБЛАСТИ ИСКУССТВ</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В соответствии с частью 7 пункта 83 Федерального закона от 29 декабря 2012 г. N </w:t>
      </w:r>
      <w:hyperlink r:id="rId5" w:history="1">
        <w:r w:rsidRPr="00BE7FE9">
          <w:rPr>
            <w:rFonts w:ascii="inherit" w:eastAsia="Times New Roman" w:hAnsi="inherit" w:cs="Arial"/>
            <w:color w:val="1B6DFD"/>
            <w:sz w:val="24"/>
            <w:szCs w:val="24"/>
            <w:u w:val="single"/>
            <w:bdr w:val="none" w:sz="0" w:space="0" w:color="auto" w:frame="1"/>
            <w:lang w:eastAsia="ru-RU"/>
          </w:rPr>
          <w:t>273-ФЗ</w:t>
        </w:r>
      </w:hyperlink>
      <w:r w:rsidRPr="00BE7FE9">
        <w:rPr>
          <w:rFonts w:ascii="inherit" w:eastAsia="Times New Roman" w:hAnsi="inherit" w:cs="Arial"/>
          <w:color w:val="222222"/>
          <w:sz w:val="24"/>
          <w:szCs w:val="24"/>
          <w:lang w:eastAsia="ru-RU"/>
        </w:rPr>
        <w:t> "Об образовании в Российской Федерации (Собрание законодательства Российской Федерации, 2012, N 53 (ч. I), ст. 7598; 2013, N 19, ст. 2326; N 30 (ч. I), ст. 4036) приказываю:</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1. Утвердить по согласованию с Министерством образования и науки Российской Федерации прилагаемое Положение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 xml:space="preserve">2. Контроль за исполнением настоящего приказа возложить на заместителя Министра культуры Российской Федерации Г.П. </w:t>
      </w:r>
      <w:proofErr w:type="spellStart"/>
      <w:r w:rsidRPr="00BE7FE9">
        <w:rPr>
          <w:rFonts w:ascii="inherit" w:eastAsia="Times New Roman" w:hAnsi="inherit" w:cs="Arial"/>
          <w:color w:val="222222"/>
          <w:sz w:val="24"/>
          <w:szCs w:val="24"/>
          <w:lang w:eastAsia="ru-RU"/>
        </w:rPr>
        <w:t>Ивлиева</w:t>
      </w:r>
      <w:proofErr w:type="spellEnd"/>
      <w:r w:rsidRPr="00BE7FE9">
        <w:rPr>
          <w:rFonts w:ascii="inherit" w:eastAsia="Times New Roman" w:hAnsi="inherit" w:cs="Arial"/>
          <w:color w:val="222222"/>
          <w:sz w:val="24"/>
          <w:szCs w:val="24"/>
          <w:lang w:eastAsia="ru-RU"/>
        </w:rPr>
        <w:t>.</w:t>
      </w:r>
    </w:p>
    <w:p w:rsidR="00BE7FE9" w:rsidRPr="00BE7FE9" w:rsidRDefault="00BE7FE9" w:rsidP="00BE7FE9">
      <w:pPr>
        <w:shd w:val="clear" w:color="auto" w:fill="FFFFFF"/>
        <w:spacing w:after="0" w:line="240" w:lineRule="auto"/>
        <w:jc w:val="right"/>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Министр</w:t>
      </w:r>
    </w:p>
    <w:p w:rsidR="00BE7FE9" w:rsidRPr="00BE7FE9" w:rsidRDefault="00BE7FE9" w:rsidP="00BE7FE9">
      <w:pPr>
        <w:shd w:val="clear" w:color="auto" w:fill="FFFFFF"/>
        <w:spacing w:after="0" w:line="240" w:lineRule="auto"/>
        <w:jc w:val="right"/>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А.А.АВДЕЕВ</w:t>
      </w:r>
    </w:p>
    <w:p w:rsidR="00BE7FE9" w:rsidRPr="00BE7FE9" w:rsidRDefault="00BE7FE9" w:rsidP="00BE7FE9">
      <w:pPr>
        <w:shd w:val="clear" w:color="auto" w:fill="FFFFFF"/>
        <w:spacing w:after="0" w:line="240" w:lineRule="auto"/>
        <w:jc w:val="right"/>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Приложение</w:t>
      </w:r>
    </w:p>
    <w:p w:rsidR="00BE7FE9" w:rsidRPr="00BE7FE9" w:rsidRDefault="00BE7FE9" w:rsidP="00BE7FE9">
      <w:pPr>
        <w:shd w:val="clear" w:color="auto" w:fill="FFFFFF"/>
        <w:spacing w:after="0" w:line="240" w:lineRule="auto"/>
        <w:jc w:val="right"/>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Утверждено</w:t>
      </w:r>
    </w:p>
    <w:p w:rsidR="00BE7FE9" w:rsidRPr="00BE7FE9" w:rsidRDefault="00BE7FE9" w:rsidP="00BE7FE9">
      <w:pPr>
        <w:shd w:val="clear" w:color="auto" w:fill="FFFFFF"/>
        <w:spacing w:after="0" w:line="240" w:lineRule="auto"/>
        <w:jc w:val="right"/>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приказом Министерства культуры</w:t>
      </w:r>
    </w:p>
    <w:p w:rsidR="00BE7FE9" w:rsidRPr="00BE7FE9" w:rsidRDefault="00BE7FE9" w:rsidP="00BE7FE9">
      <w:pPr>
        <w:shd w:val="clear" w:color="auto" w:fill="FFFFFF"/>
        <w:spacing w:after="0" w:line="240" w:lineRule="auto"/>
        <w:jc w:val="right"/>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Российской Федерации</w:t>
      </w:r>
    </w:p>
    <w:p w:rsidR="00BE7FE9" w:rsidRPr="00BE7FE9" w:rsidRDefault="00BE7FE9" w:rsidP="00BE7FE9">
      <w:pPr>
        <w:shd w:val="clear" w:color="auto" w:fill="FFFFFF"/>
        <w:spacing w:after="0" w:line="240" w:lineRule="auto"/>
        <w:jc w:val="right"/>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от 9 февраля 2012 г. N 86</w:t>
      </w:r>
    </w:p>
    <w:p w:rsidR="00BE7FE9" w:rsidRPr="00BE7FE9" w:rsidRDefault="00BE7FE9" w:rsidP="00BE7FE9">
      <w:pPr>
        <w:shd w:val="clear" w:color="auto" w:fill="FFFFFF"/>
        <w:spacing w:after="0" w:line="240" w:lineRule="auto"/>
        <w:jc w:val="center"/>
        <w:textAlignment w:val="baseline"/>
        <w:rPr>
          <w:rFonts w:ascii="inherit" w:eastAsia="Times New Roman" w:hAnsi="inherit" w:cs="Arial"/>
          <w:b/>
          <w:bCs/>
          <w:color w:val="222222"/>
          <w:sz w:val="24"/>
          <w:szCs w:val="24"/>
          <w:lang w:eastAsia="ru-RU"/>
        </w:rPr>
      </w:pPr>
      <w:r w:rsidRPr="00BE7FE9">
        <w:rPr>
          <w:rFonts w:ascii="inherit" w:eastAsia="Times New Roman" w:hAnsi="inherit" w:cs="Arial"/>
          <w:b/>
          <w:bCs/>
          <w:color w:val="222222"/>
          <w:sz w:val="24"/>
          <w:szCs w:val="24"/>
          <w:lang w:eastAsia="ru-RU"/>
        </w:rPr>
        <w:t>ПОЛОЖЕНИЕ</w:t>
      </w:r>
    </w:p>
    <w:p w:rsidR="00BE7FE9" w:rsidRPr="00BE7FE9" w:rsidRDefault="00BE7FE9" w:rsidP="00BE7FE9">
      <w:pPr>
        <w:shd w:val="clear" w:color="auto" w:fill="FFFFFF"/>
        <w:spacing w:after="0" w:line="240" w:lineRule="auto"/>
        <w:jc w:val="center"/>
        <w:textAlignment w:val="baseline"/>
        <w:rPr>
          <w:rFonts w:ascii="inherit" w:eastAsia="Times New Roman" w:hAnsi="inherit" w:cs="Arial"/>
          <w:b/>
          <w:bCs/>
          <w:color w:val="222222"/>
          <w:sz w:val="24"/>
          <w:szCs w:val="24"/>
          <w:lang w:eastAsia="ru-RU"/>
        </w:rPr>
      </w:pPr>
      <w:r w:rsidRPr="00BE7FE9">
        <w:rPr>
          <w:rFonts w:ascii="inherit" w:eastAsia="Times New Roman" w:hAnsi="inherit" w:cs="Arial"/>
          <w:b/>
          <w:bCs/>
          <w:color w:val="222222"/>
          <w:sz w:val="24"/>
          <w:szCs w:val="24"/>
          <w:lang w:eastAsia="ru-RU"/>
        </w:rPr>
        <w:t>О ПОРЯДКЕ И ФОРМАХ ПРОВЕДЕНИЯ ИТОГОВОЙ АТТЕСТАЦИИ</w:t>
      </w:r>
    </w:p>
    <w:p w:rsidR="00BE7FE9" w:rsidRPr="00BE7FE9" w:rsidRDefault="00BE7FE9" w:rsidP="00BE7FE9">
      <w:pPr>
        <w:shd w:val="clear" w:color="auto" w:fill="FFFFFF"/>
        <w:spacing w:after="0" w:line="240" w:lineRule="auto"/>
        <w:jc w:val="center"/>
        <w:textAlignment w:val="baseline"/>
        <w:rPr>
          <w:rFonts w:ascii="inherit" w:eastAsia="Times New Roman" w:hAnsi="inherit" w:cs="Arial"/>
          <w:b/>
          <w:bCs/>
          <w:color w:val="222222"/>
          <w:sz w:val="24"/>
          <w:szCs w:val="24"/>
          <w:lang w:eastAsia="ru-RU"/>
        </w:rPr>
      </w:pPr>
      <w:r w:rsidRPr="00BE7FE9">
        <w:rPr>
          <w:rFonts w:ascii="inherit" w:eastAsia="Times New Roman" w:hAnsi="inherit" w:cs="Arial"/>
          <w:b/>
          <w:bCs/>
          <w:color w:val="222222"/>
          <w:sz w:val="24"/>
          <w:szCs w:val="24"/>
          <w:lang w:eastAsia="ru-RU"/>
        </w:rPr>
        <w:t>ОБУЧАЮЩИХСЯ, ОСВОИВШИХ ДОПОЛНИТЕЛЬНЫЕ ПРЕДПРОФЕССИОНАЛЬНЫЕ</w:t>
      </w:r>
    </w:p>
    <w:p w:rsidR="00BE7FE9" w:rsidRPr="00BE7FE9" w:rsidRDefault="00BE7FE9" w:rsidP="00BE7FE9">
      <w:pPr>
        <w:shd w:val="clear" w:color="auto" w:fill="FFFFFF"/>
        <w:spacing w:after="0" w:line="240" w:lineRule="auto"/>
        <w:jc w:val="center"/>
        <w:textAlignment w:val="baseline"/>
        <w:rPr>
          <w:rFonts w:ascii="inherit" w:eastAsia="Times New Roman" w:hAnsi="inherit" w:cs="Arial"/>
          <w:b/>
          <w:bCs/>
          <w:color w:val="222222"/>
          <w:sz w:val="24"/>
          <w:szCs w:val="24"/>
          <w:lang w:eastAsia="ru-RU"/>
        </w:rPr>
      </w:pPr>
      <w:r w:rsidRPr="00BE7FE9">
        <w:rPr>
          <w:rFonts w:ascii="inherit" w:eastAsia="Times New Roman" w:hAnsi="inherit" w:cs="Arial"/>
          <w:b/>
          <w:bCs/>
          <w:color w:val="222222"/>
          <w:sz w:val="24"/>
          <w:szCs w:val="24"/>
          <w:lang w:eastAsia="ru-RU"/>
        </w:rPr>
        <w:t>ОБЩЕОБРАЗОВАТЕЛЬНЫЕ ПРОГРАММЫ В ОБЛАСТИ ИСКУССТВ</w:t>
      </w:r>
    </w:p>
    <w:p w:rsidR="00BE7FE9" w:rsidRPr="00BE7FE9" w:rsidRDefault="00BE7FE9" w:rsidP="00BE7FE9">
      <w:pPr>
        <w:shd w:val="clear" w:color="auto" w:fill="FFFFFF"/>
        <w:spacing w:after="0" w:line="240" w:lineRule="auto"/>
        <w:jc w:val="center"/>
        <w:textAlignment w:val="baseline"/>
        <w:rPr>
          <w:rFonts w:ascii="inherit" w:eastAsia="Times New Roman" w:hAnsi="inherit" w:cs="Arial"/>
          <w:b/>
          <w:bCs/>
          <w:color w:val="222222"/>
          <w:sz w:val="24"/>
          <w:szCs w:val="24"/>
          <w:lang w:eastAsia="ru-RU"/>
        </w:rPr>
      </w:pPr>
      <w:r w:rsidRPr="00BE7FE9">
        <w:rPr>
          <w:rFonts w:ascii="inherit" w:eastAsia="Times New Roman" w:hAnsi="inherit" w:cs="Arial"/>
          <w:b/>
          <w:bCs/>
          <w:color w:val="222222"/>
          <w:sz w:val="24"/>
          <w:szCs w:val="24"/>
          <w:lang w:eastAsia="ru-RU"/>
        </w:rPr>
        <w:t>I. Общие положения</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1. Настоящее Положение определяет порядок и формы проведения итоговой аттестации обучающихся, освоивших дополнительные предпрофессиональные общеобразовательные программы в области искусств (далее - выпускники), в том числе порядок формирования и функции экзаменационных и апелляционных комиссий, порядок подачи и рассмотрения апелляций, порядок повторного прохождения итоговой аттестации.</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2. Настоящее Положение распространяется на образовательные организации, реализующие дополнительные предпрофессиональные общеобразовательные программы в области искусств, независимо от их организационно-правовой формы и подчиненности (далее - образовательные организации).</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 xml:space="preserve">3. Итоговая аттестация выпускников представляет собой форму контроля (оценки) освоения выпускниками дополнительных предпрофессиональных общеобразовательных программ в области искусств в соответствии с федеральными государственными требованиями, установленными к минимуму содержания, структуре и условиям реализации </w:t>
      </w:r>
      <w:r w:rsidRPr="00BE7FE9">
        <w:rPr>
          <w:rFonts w:ascii="inherit" w:eastAsia="Times New Roman" w:hAnsi="inherit" w:cs="Arial"/>
          <w:color w:val="222222"/>
          <w:sz w:val="24"/>
          <w:szCs w:val="24"/>
          <w:lang w:eastAsia="ru-RU"/>
        </w:rPr>
        <w:lastRenderedPageBreak/>
        <w:t>указанных образовательных программ, а также срокам их реализации (далее - федеральные государственные требования).</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4. Итоговая аттестация проводится для выпускников образовательных организаций, в том числе для иностранных граждан, лиц без гражданства, соотечественников за рубежом, беженцев и вынужденных переселенцев, освоивших дополнительные предпрофессиональные общеобразовательные программы в области искусств и допущенных в текущем году к итоговой аттестации.</w:t>
      </w:r>
    </w:p>
    <w:p w:rsidR="00BE7FE9" w:rsidRPr="00BE7FE9" w:rsidRDefault="00BE7FE9" w:rsidP="00BE7FE9">
      <w:pPr>
        <w:shd w:val="clear" w:color="auto" w:fill="FFFFFF"/>
        <w:spacing w:after="0" w:line="240" w:lineRule="auto"/>
        <w:jc w:val="center"/>
        <w:textAlignment w:val="baseline"/>
        <w:rPr>
          <w:rFonts w:ascii="inherit" w:eastAsia="Times New Roman" w:hAnsi="inherit" w:cs="Arial"/>
          <w:b/>
          <w:bCs/>
          <w:color w:val="222222"/>
          <w:sz w:val="24"/>
          <w:szCs w:val="24"/>
          <w:lang w:eastAsia="ru-RU"/>
        </w:rPr>
      </w:pPr>
      <w:r w:rsidRPr="00BE7FE9">
        <w:rPr>
          <w:rFonts w:ascii="inherit" w:eastAsia="Times New Roman" w:hAnsi="inherit" w:cs="Arial"/>
          <w:b/>
          <w:bCs/>
          <w:color w:val="222222"/>
          <w:sz w:val="24"/>
          <w:szCs w:val="24"/>
          <w:lang w:eastAsia="ru-RU"/>
        </w:rPr>
        <w:t>II. Формы проведения итоговой аттестации</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5. Итоговая аттестация проводится в формах выпускных экзаменов.</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6. Количество выпускных экзаменов и их виды по конкретной дополнительной предпрофессиональной общеобразовательной программе в области искусств устанавливаются федеральными государственными требованиями.</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При этом могут быть предусмотрены следующие виды выпускных экзаменов: концерт (академический концерт), исполнение программы, просмотр, выставка, показ, постановка, письменный и (или) устный ответ.</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7. Итоговая аттестация не может быть заменена оценкой качества освоения дополнительной предпрофессиональной общеобразовательной программы в области искусств на основании итогов текущего контроля успеваемости и промежуточной аттестации обучающегося.</w:t>
      </w:r>
    </w:p>
    <w:p w:rsidR="00BE7FE9" w:rsidRPr="00BE7FE9" w:rsidRDefault="00BE7FE9" w:rsidP="00BE7FE9">
      <w:pPr>
        <w:shd w:val="clear" w:color="auto" w:fill="FFFFFF"/>
        <w:spacing w:after="0" w:line="240" w:lineRule="auto"/>
        <w:jc w:val="center"/>
        <w:textAlignment w:val="baseline"/>
        <w:rPr>
          <w:rFonts w:ascii="inherit" w:eastAsia="Times New Roman" w:hAnsi="inherit" w:cs="Arial"/>
          <w:b/>
          <w:bCs/>
          <w:color w:val="222222"/>
          <w:sz w:val="24"/>
          <w:szCs w:val="24"/>
          <w:lang w:eastAsia="ru-RU"/>
        </w:rPr>
      </w:pPr>
      <w:r w:rsidRPr="00BE7FE9">
        <w:rPr>
          <w:rFonts w:ascii="inherit" w:eastAsia="Times New Roman" w:hAnsi="inherit" w:cs="Arial"/>
          <w:b/>
          <w:bCs/>
          <w:color w:val="222222"/>
          <w:sz w:val="24"/>
          <w:szCs w:val="24"/>
          <w:lang w:eastAsia="ru-RU"/>
        </w:rPr>
        <w:t>III. Организация проведения итоговой аттестации</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8. Итоговая аттестация организуется и проводится образовательной организацией самостоятельно.</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9. Для организации и проведения итоговой аттестации в образовательной организации или его филиале, реализующем дополнительные предпрофессиональные общеобразовательные программы в области искусств, ежегодно создаются экзаменационные и апелляционные комиссии.</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10. Экзаменационные комиссии определяют соответствие уровня освоения выпускниками дополнительных предпрофессиональных общеобразовательных программ в области искусств федеральным государственным требованиям.</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По результатам проведения итоговой аттестации экзаменационные комиссии разрабатывают рекомендации, направленные на совершенствование образовательного процесса в образовательной организации.</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11. Экзаменационные комиссии руководствуются в своей деятельности настоящим Положением, локальными актами образовательной организации, а также дополнительной предпрофессиональной общеобразовательной программой в области искусств, разрабатываемой образовательной организацией в соответствии с федеральными государственными требованиями.</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12. Экзаменационная комиссия формируется приказом руководителя образовательной организации из числа преподавателей данной образовательной организации, участвующих в реализации дополнительной предпрофессиональной общеобразовательной программы в области искусств, освоение которой будет оцениваться данной экзаменационной комиссией (за исключением председателя экзаменационной комиссии, утверждаемого в соответствии с пунктом 14 настоящего Положения).</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В состав экзаменационной комиссии входит не менее пяти человек, в том числе председатель экзаменационной комиссии, заместитель председателя экзаменационной комиссии и иные члены экзаменационной комиссии. Секретарь экзаменационной комиссии не входит в состав экзаменационной комиссии.</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13. Экзаменационная комиссия формируется для проведения итоговой аттестации по каждой дополнительной предпрофессиональной общеобразовательной программе в области искусств отдельно. При этом одна экзаменационная комиссия вправе принимать несколько выпускных экзаменов в рамках одной дополнительной предпрофессиональной общеобразовательной программы в области искусств.</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lastRenderedPageBreak/>
        <w:t>14. Председатель экзаменационной комиссии назначается учредителем образовательной организации не позднее 10 апреля текущего года из числа лиц, имеющих высшее профессиональное образование в области соответствующего вида искусств и не являющихся работниками образовательной организации, в котором создается экзаменационная комиссия.</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В одной образовательной организации одно и то же лицо может быть назначено председателем нескольких экзаменационных комиссий.</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15. Председатель экзаменационной комиссии организует деятельность экзаменационной комиссии, обеспечивает единство требований, предъявляемых к выпускникам при проведении итоговой аттестации.</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Полномочия председателя экзаменационной комиссии действительны по 31 декабря текущего года.</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16. Для каждой экзаменационной комиссии руководителем образовательной организации назначается секретарь из числа работников образовательной организации, не входящих в состав экзаменационных комиссий.</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Секретарь ведет протоколы заседаний экзаменационной комиссии, представляет в апелляционную комиссию необходимые материалы.</w:t>
      </w:r>
    </w:p>
    <w:p w:rsidR="00BE7FE9" w:rsidRPr="00BE7FE9" w:rsidRDefault="00BE7FE9" w:rsidP="00BE7FE9">
      <w:pPr>
        <w:shd w:val="clear" w:color="auto" w:fill="FFFFFF"/>
        <w:spacing w:after="0" w:line="240" w:lineRule="auto"/>
        <w:jc w:val="center"/>
        <w:textAlignment w:val="baseline"/>
        <w:rPr>
          <w:rFonts w:ascii="inherit" w:eastAsia="Times New Roman" w:hAnsi="inherit" w:cs="Arial"/>
          <w:b/>
          <w:bCs/>
          <w:color w:val="222222"/>
          <w:sz w:val="24"/>
          <w:szCs w:val="24"/>
          <w:lang w:eastAsia="ru-RU"/>
        </w:rPr>
      </w:pPr>
      <w:r w:rsidRPr="00BE7FE9">
        <w:rPr>
          <w:rFonts w:ascii="inherit" w:eastAsia="Times New Roman" w:hAnsi="inherit" w:cs="Arial"/>
          <w:b/>
          <w:bCs/>
          <w:color w:val="222222"/>
          <w:sz w:val="24"/>
          <w:szCs w:val="24"/>
          <w:lang w:eastAsia="ru-RU"/>
        </w:rPr>
        <w:t>IV. Сроки и процедура проведения итоговой аттестации</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17. Итоговая аттестация проводится по месту нахождения образовательной организации или его филиала.</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18. Дата и время проведения каждого выпускного экзамена устанавливаются приказом руководителя образовательной организации по согласованию с председателем экзаменационной комиссии. Приказ доводится до сведения всех членов экзаменационной комиссии, выпускников и их родителей (законных представителей) не позднее чем за 20 дней до проведения первого выпускного экзамена.</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Расписание выпускных экзаменов должно предусматривать, чтобы интервал между ними для каждого выпускника составлял не менее трех дней.</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19. Программы, темы, билеты, исполнительский репертуар, предназначенные для выпускных экзаменов, утверждаются руководителем образовательной организации не позднее чем за три месяца до начала проведения итоговой аттестации.</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20. Перед выпускными экзаменами для выпускников проводятся консультации по вопросам итоговой аттестации.</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21. Во время проведения выпускных экзаменов присутствие посторонних лиц допускается только с разрешения руководителя образовательной организации.</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С целью выявления лиц, обладающих выдающимися способностями в области искусств, и содействия в их дальнейшем профессиональном самоопределении при проведении выпускных экзаменов вправе присутствовать представители профессиональных образовательных организаций, образовательных организаций высшего образования.</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22. Заседание экзаменационной комиссии является правомочным, если на нем присутствует не менее 2/3 ее состава.</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Решение экзаменационной комиссии по каждому выпускному экзамену принимается на закрытом заседании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председатель комиссии обладает правом решающего голоса.</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23. По итогам проведения выпускного экзамена выпускнику выставляется оценка "отлично", "хорошо", "удовлетворительно" или "неудовлетворительно".</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Результаты выпускных экзаменов объявляются в тот же день после оформления протоколов заседаний соответствующих комиссий, за исключением выпускных экзаменов, проводимых в письменной форме, результаты которых объявляются на следующий рабочий день.</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 xml:space="preserve">24. Все заседания экзаменационных комиссий оформляются протоколами. В протокол заседания экзаменационной комиссии вносятся мнения всех членов комиссии о </w:t>
      </w:r>
      <w:r w:rsidRPr="00BE7FE9">
        <w:rPr>
          <w:rFonts w:ascii="inherit" w:eastAsia="Times New Roman" w:hAnsi="inherit" w:cs="Arial"/>
          <w:color w:val="222222"/>
          <w:sz w:val="24"/>
          <w:szCs w:val="24"/>
          <w:lang w:eastAsia="ru-RU"/>
        </w:rPr>
        <w:lastRenderedPageBreak/>
        <w:t>выявленных знаниях, умениях и навыках выпускника, а также перечень заданных вопросов и характеристика ответов на них.</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Протоколы заседаний экзаменационных комиссий хранятся в архиве образовательной организации, копии протоколов или выписки из протоколов - в личном деле выпускника на протяжении всего срока хранения личного дела.</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25. Отчеты о работе экзаменационных и апелляционных комиссий заслушиваются на педагогическом совете образовательной организации и вместе с рекомендациями о совершенствовании качества образования в образовательной организации представляются учредителю в двухмесячный срок после завершения итоговой аттестации.</w:t>
      </w:r>
    </w:p>
    <w:p w:rsidR="00BE7FE9" w:rsidRPr="00BE7FE9" w:rsidRDefault="00BE7FE9" w:rsidP="00BE7FE9">
      <w:pPr>
        <w:shd w:val="clear" w:color="auto" w:fill="FFFFFF"/>
        <w:spacing w:after="0" w:line="240" w:lineRule="auto"/>
        <w:jc w:val="center"/>
        <w:textAlignment w:val="baseline"/>
        <w:rPr>
          <w:rFonts w:ascii="inherit" w:eastAsia="Times New Roman" w:hAnsi="inherit" w:cs="Arial"/>
          <w:b/>
          <w:bCs/>
          <w:color w:val="222222"/>
          <w:sz w:val="24"/>
          <w:szCs w:val="24"/>
          <w:lang w:eastAsia="ru-RU"/>
        </w:rPr>
      </w:pPr>
      <w:r w:rsidRPr="00BE7FE9">
        <w:rPr>
          <w:rFonts w:ascii="inherit" w:eastAsia="Times New Roman" w:hAnsi="inherit" w:cs="Arial"/>
          <w:b/>
          <w:bCs/>
          <w:color w:val="222222"/>
          <w:sz w:val="24"/>
          <w:szCs w:val="24"/>
          <w:lang w:eastAsia="ru-RU"/>
        </w:rPr>
        <w:t>V. Порядок подачи и рассмотрения апелляций</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26. Выпускники и (или) их родители (законные представители) вправе подать письменное заявление об апелляции по процедурным вопросам проведения итоговой аттестации (далее - апелляция) в апелляционную комиссию не позднее следующего рабочего дня после проведения выпускного экзамена.</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27. Состав апелляционной комиссии утверждается приказом руководителя образовательной организации одновременно с утверждением состава экзаменационной комиссии. Апелляционная комиссия формируется в количестве не менее трех человек из числа работников образовательной организации, не входящих в состав экзаменационных комиссий.</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28. Решения апелляционной комиссии принимаются большинством голосов от общего числа членов комиссии. При равенстве голосов решающим является голос председателя апелляционной комиссии.</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29. Апелляция может быть подана только по процедуре проведения выпускного экзамена. Апелляция рассматривается не позднее одного рабочего дня со дня ее подачи на заседании апелляционной комиссии, на которое приглашается председатель соответствующей экзаменационной комиссии (или его заместитель), а также выпускник и (или) его родители (законные представители), не согласные с решением экзаменационной комиссии.</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30. Секретарь экзаменационной комиссии направляет в апелляционную комиссию протоколы заседаний экзаменационной комиссии и заключение председателя экзаменационной комиссии о соблюдении процедуры проведения выпускного экзамена.</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 xml:space="preserve">По итогам рассмотрения апелляции апелляционной комиссией принимается решение по вопросу о целесообразности или нецелесообразности повторного проведения выпускного экзамена, которое подписывается председателем данной комиссии и оформляется протоколом. Данное решение доводится </w:t>
      </w:r>
      <w:proofErr w:type="gramStart"/>
      <w:r w:rsidRPr="00BE7FE9">
        <w:rPr>
          <w:rFonts w:ascii="inherit" w:eastAsia="Times New Roman" w:hAnsi="inherit" w:cs="Arial"/>
          <w:color w:val="222222"/>
          <w:sz w:val="24"/>
          <w:szCs w:val="24"/>
          <w:lang w:eastAsia="ru-RU"/>
        </w:rPr>
        <w:t>до сведения</w:t>
      </w:r>
      <w:proofErr w:type="gramEnd"/>
      <w:r w:rsidRPr="00BE7FE9">
        <w:rPr>
          <w:rFonts w:ascii="inherit" w:eastAsia="Times New Roman" w:hAnsi="inherit" w:cs="Arial"/>
          <w:color w:val="222222"/>
          <w:sz w:val="24"/>
          <w:szCs w:val="24"/>
          <w:lang w:eastAsia="ru-RU"/>
        </w:rPr>
        <w:t xml:space="preserve"> подавшего апелляционное заявление выпускника и (или) его родителей (законных представителей) под роспись в течение одного рабочего дня со дня принятия решения.</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31. Выпускной экзамен проводится повторно в присутствии одного из членов апелляционной комиссии в течение семи рабочих дней с момента принятия апелляционной комиссией решения о целесообразности его проведения.</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32. Подача апелляции по процедуре проведения повторного выпускного экзамена не допускается.</w:t>
      </w:r>
    </w:p>
    <w:p w:rsidR="00BE7FE9" w:rsidRPr="00BE7FE9" w:rsidRDefault="00BE7FE9" w:rsidP="00BE7FE9">
      <w:pPr>
        <w:shd w:val="clear" w:color="auto" w:fill="FFFFFF"/>
        <w:spacing w:after="0" w:line="240" w:lineRule="auto"/>
        <w:jc w:val="center"/>
        <w:textAlignment w:val="baseline"/>
        <w:rPr>
          <w:rFonts w:ascii="inherit" w:eastAsia="Times New Roman" w:hAnsi="inherit" w:cs="Arial"/>
          <w:b/>
          <w:bCs/>
          <w:color w:val="222222"/>
          <w:sz w:val="24"/>
          <w:szCs w:val="24"/>
          <w:lang w:eastAsia="ru-RU"/>
        </w:rPr>
      </w:pPr>
      <w:r w:rsidRPr="00BE7FE9">
        <w:rPr>
          <w:rFonts w:ascii="inherit" w:eastAsia="Times New Roman" w:hAnsi="inherit" w:cs="Arial"/>
          <w:b/>
          <w:bCs/>
          <w:color w:val="222222"/>
          <w:sz w:val="24"/>
          <w:szCs w:val="24"/>
          <w:lang w:eastAsia="ru-RU"/>
        </w:rPr>
        <w:t>VI. Повторное прохождение итоговой аттестации</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33. Лицам, не прошедшим итоговую аттестацию по уважительной причине (в результате болезни или в других исключительных случаях, документально подтвержденных), предоставляется возможность пройти итоговую аттестацию в иной срок без отчисления из образовательной организации, но не позднее шести месяцев с даты выдачи документа, подтверждающего наличие указанной уважительной причины.</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 xml:space="preserve">34. Лицо, не прошедшее итоговую аттестацию по неуважительной причине или получившее на итоговой аттестации неудовлетворительные результаты, отчисляется из образовательной организации. Указанное лицо вправе пройти итоговую аттестацию повторно не ранее чем через шесть месяцев и не позднее чем через год со дня, когда данное лицо прошло (или должно было пройти) итоговую аттестацию впервые. Для прохождения </w:t>
      </w:r>
      <w:r w:rsidRPr="00BE7FE9">
        <w:rPr>
          <w:rFonts w:ascii="inherit" w:eastAsia="Times New Roman" w:hAnsi="inherit" w:cs="Arial"/>
          <w:color w:val="222222"/>
          <w:sz w:val="24"/>
          <w:szCs w:val="24"/>
          <w:lang w:eastAsia="ru-RU"/>
        </w:rPr>
        <w:lastRenderedPageBreak/>
        <w:t>повторной итоговой аттестации данное лицо должно быть восстановлено в образовательной организации на период времени, не превышающий предусмотренного на итоговую аттестацию федеральными государственными требованиями.</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35. Прохождение повторной итоговой аттестации более одного раза не допускается.</w:t>
      </w:r>
    </w:p>
    <w:p w:rsidR="00BE7FE9" w:rsidRPr="00BE7FE9" w:rsidRDefault="00BE7FE9" w:rsidP="00BE7FE9">
      <w:pPr>
        <w:shd w:val="clear" w:color="auto" w:fill="FFFFFF"/>
        <w:spacing w:after="0" w:line="240" w:lineRule="auto"/>
        <w:jc w:val="center"/>
        <w:textAlignment w:val="baseline"/>
        <w:rPr>
          <w:rFonts w:ascii="inherit" w:eastAsia="Times New Roman" w:hAnsi="inherit" w:cs="Arial"/>
          <w:b/>
          <w:bCs/>
          <w:color w:val="222222"/>
          <w:sz w:val="24"/>
          <w:szCs w:val="24"/>
          <w:lang w:eastAsia="ru-RU"/>
        </w:rPr>
      </w:pPr>
      <w:r w:rsidRPr="00BE7FE9">
        <w:rPr>
          <w:rFonts w:ascii="inherit" w:eastAsia="Times New Roman" w:hAnsi="inherit" w:cs="Arial"/>
          <w:b/>
          <w:bCs/>
          <w:color w:val="222222"/>
          <w:sz w:val="24"/>
          <w:szCs w:val="24"/>
          <w:lang w:eastAsia="ru-RU"/>
        </w:rPr>
        <w:t>VII. Получение документа об освоении</w:t>
      </w:r>
    </w:p>
    <w:p w:rsidR="00BE7FE9" w:rsidRPr="00BE7FE9" w:rsidRDefault="00BE7FE9" w:rsidP="00BE7FE9">
      <w:pPr>
        <w:shd w:val="clear" w:color="auto" w:fill="FFFFFF"/>
        <w:spacing w:after="0" w:line="240" w:lineRule="auto"/>
        <w:jc w:val="center"/>
        <w:textAlignment w:val="baseline"/>
        <w:rPr>
          <w:rFonts w:ascii="inherit" w:eastAsia="Times New Roman" w:hAnsi="inherit" w:cs="Arial"/>
          <w:b/>
          <w:bCs/>
          <w:color w:val="222222"/>
          <w:sz w:val="24"/>
          <w:szCs w:val="24"/>
          <w:lang w:eastAsia="ru-RU"/>
        </w:rPr>
      </w:pPr>
      <w:r w:rsidRPr="00BE7FE9">
        <w:rPr>
          <w:rFonts w:ascii="inherit" w:eastAsia="Times New Roman" w:hAnsi="inherit" w:cs="Arial"/>
          <w:b/>
          <w:bCs/>
          <w:color w:val="222222"/>
          <w:sz w:val="24"/>
          <w:szCs w:val="24"/>
          <w:lang w:eastAsia="ru-RU"/>
        </w:rPr>
        <w:t>дополнительных предпрофессиональных общеобразовательных</w:t>
      </w:r>
    </w:p>
    <w:p w:rsidR="00BE7FE9" w:rsidRPr="00BE7FE9" w:rsidRDefault="00BE7FE9" w:rsidP="00BE7FE9">
      <w:pPr>
        <w:shd w:val="clear" w:color="auto" w:fill="FFFFFF"/>
        <w:spacing w:after="0" w:line="240" w:lineRule="auto"/>
        <w:jc w:val="center"/>
        <w:textAlignment w:val="baseline"/>
        <w:rPr>
          <w:rFonts w:ascii="inherit" w:eastAsia="Times New Roman" w:hAnsi="inherit" w:cs="Arial"/>
          <w:b/>
          <w:bCs/>
          <w:color w:val="222222"/>
          <w:sz w:val="24"/>
          <w:szCs w:val="24"/>
          <w:lang w:eastAsia="ru-RU"/>
        </w:rPr>
      </w:pPr>
      <w:r w:rsidRPr="00BE7FE9">
        <w:rPr>
          <w:rFonts w:ascii="inherit" w:eastAsia="Times New Roman" w:hAnsi="inherit" w:cs="Arial"/>
          <w:b/>
          <w:bCs/>
          <w:color w:val="222222"/>
          <w:sz w:val="24"/>
          <w:szCs w:val="24"/>
          <w:lang w:eastAsia="ru-RU"/>
        </w:rPr>
        <w:t>программ в области искусств</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36. Лицам, прошедшим итоговую аттестацию, завершающую освоение дополнительных предпрофессиональных общеобразовательных программ в области искусств, выдается заверенное печатью соответствующей образовательной организации свидетельство об освоении указанных программ. Форма свидетельства устанавливается Министерством культуры Российской Федерации "*".</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 Пункт 1.1 статьи 26 Закона Российской Федерации от 10 июля 1992 г. N 3266-1 "Об образовании".</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37. Лицам, не прошедшим итоговую аттестацию по неуважительной причине или получившим на итоговой аттестации неудовлетворительные результаты и отчисленным из образовательной организации, выдается справка установленного образовательной организацией образца.</w:t>
      </w:r>
    </w:p>
    <w:p w:rsidR="00BE7FE9" w:rsidRPr="00BE7FE9" w:rsidRDefault="00BE7FE9" w:rsidP="00BE7FE9">
      <w:pPr>
        <w:shd w:val="clear" w:color="auto" w:fill="FFFFFF"/>
        <w:spacing w:after="0" w:line="240" w:lineRule="auto"/>
        <w:jc w:val="both"/>
        <w:textAlignment w:val="baseline"/>
        <w:rPr>
          <w:rFonts w:ascii="inherit" w:eastAsia="Times New Roman" w:hAnsi="inherit" w:cs="Arial"/>
          <w:color w:val="222222"/>
          <w:sz w:val="24"/>
          <w:szCs w:val="24"/>
          <w:lang w:eastAsia="ru-RU"/>
        </w:rPr>
      </w:pPr>
      <w:r w:rsidRPr="00BE7FE9">
        <w:rPr>
          <w:rFonts w:ascii="inherit" w:eastAsia="Times New Roman" w:hAnsi="inherit" w:cs="Arial"/>
          <w:color w:val="222222"/>
          <w:sz w:val="24"/>
          <w:szCs w:val="24"/>
          <w:lang w:eastAsia="ru-RU"/>
        </w:rPr>
        <w:t>38. Копия свидетельства об освоении дополнительных предпрофессиональных общеобразовательных программ в области искусств или справки об обучении в образовательной организации остается в личном деле выпускника.</w:t>
      </w:r>
    </w:p>
    <w:p w:rsidR="001C51C5" w:rsidRDefault="001C51C5">
      <w:bookmarkStart w:id="0" w:name="_GoBack"/>
      <w:bookmarkEnd w:id="0"/>
    </w:p>
    <w:sectPr w:rsidR="001C51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6B9"/>
    <w:rsid w:val="001C51C5"/>
    <w:rsid w:val="009266B9"/>
    <w:rsid w:val="00BE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4CA84-4BC1-4D37-92AC-76D15A03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302125">
      <w:bodyDiv w:val="1"/>
      <w:marLeft w:val="0"/>
      <w:marRight w:val="0"/>
      <w:marTop w:val="0"/>
      <w:marBottom w:val="0"/>
      <w:divBdr>
        <w:top w:val="none" w:sz="0" w:space="0" w:color="auto"/>
        <w:left w:val="none" w:sz="0" w:space="0" w:color="auto"/>
        <w:bottom w:val="none" w:sz="0" w:space="0" w:color="auto"/>
        <w:right w:val="none" w:sz="0" w:space="0" w:color="auto"/>
      </w:divBdr>
      <w:divsChild>
        <w:div w:id="1545675066">
          <w:marLeft w:val="75"/>
          <w:marRight w:val="75"/>
          <w:marTop w:val="0"/>
          <w:marBottom w:val="0"/>
          <w:divBdr>
            <w:top w:val="none" w:sz="0" w:space="0" w:color="auto"/>
            <w:left w:val="none" w:sz="0" w:space="0" w:color="auto"/>
            <w:bottom w:val="none" w:sz="0" w:space="0" w:color="auto"/>
            <w:right w:val="none" w:sz="0" w:space="0" w:color="auto"/>
          </w:divBdr>
        </w:div>
        <w:div w:id="1263494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ulaws.ru/laws/Federalnyy-zakon-ot-29.12.2012-N-273-FZ/" TargetMode="External"/><Relationship Id="rId4" Type="http://schemas.openxmlformats.org/officeDocument/2006/relationships/hyperlink" Target="http://rulaws.ru/minkultu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2192</Words>
  <Characters>12498</Characters>
  <Application>Microsoft Office Word</Application>
  <DocSecurity>0</DocSecurity>
  <Lines>104</Lines>
  <Paragraphs>29</Paragraphs>
  <ScaleCrop>false</ScaleCrop>
  <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2018-06-13T09:00:00Z</dcterms:created>
  <dcterms:modified xsi:type="dcterms:W3CDTF">2018-06-13T09:00:00Z</dcterms:modified>
</cp:coreProperties>
</file>